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8D" w:rsidRPr="00623A82" w:rsidRDefault="00DA388D" w:rsidP="00B9638D">
      <w:pPr>
        <w:jc w:val="center"/>
        <w:rPr>
          <w:rFonts w:ascii="標楷體" w:eastAsia="標楷體" w:hAnsi="標楷體"/>
        </w:rPr>
      </w:pPr>
      <w:r w:rsidRPr="00623A82">
        <w:rPr>
          <w:rFonts w:ascii="標楷體" w:eastAsia="標楷體" w:hAnsi="標楷體"/>
        </w:rPr>
        <w:t>101</w:t>
      </w:r>
      <w:r w:rsidRPr="00623A82">
        <w:rPr>
          <w:rFonts w:ascii="標楷體" w:eastAsia="標楷體" w:hAnsi="標楷體" w:hint="eastAsia"/>
        </w:rPr>
        <w:t>年度第</w:t>
      </w:r>
      <w:r w:rsidRPr="00623A82">
        <w:rPr>
          <w:rFonts w:ascii="標楷體" w:eastAsia="標楷體" w:hAnsi="標楷體"/>
        </w:rPr>
        <w:t>1</w:t>
      </w:r>
      <w:r w:rsidRPr="00623A82">
        <w:rPr>
          <w:rFonts w:ascii="標楷體" w:eastAsia="標楷體" w:hAnsi="標楷體" w:hint="eastAsia"/>
        </w:rPr>
        <w:t>次機械專業人才認證考試試題組卷</w:t>
      </w:r>
    </w:p>
    <w:p w:rsidR="00DA388D" w:rsidRPr="00623A82" w:rsidRDefault="00DA388D" w:rsidP="00B9638D">
      <w:pPr>
        <w:rPr>
          <w:rFonts w:ascii="標楷體" w:eastAsia="標楷體" w:hAnsi="標楷體"/>
          <w:u w:val="single"/>
        </w:rPr>
      </w:pPr>
      <w:r w:rsidRPr="00623A82">
        <w:rPr>
          <w:rFonts w:ascii="標楷體" w:eastAsia="標楷體" w:hAnsi="標楷體" w:hint="eastAsia"/>
        </w:rPr>
        <w:t>專業等級：</w:t>
      </w:r>
      <w:r w:rsidRPr="00623A82">
        <w:rPr>
          <w:rFonts w:ascii="標楷體" w:eastAsia="標楷體" w:hAnsi="標楷體" w:hint="eastAsia"/>
          <w:u w:val="single"/>
        </w:rPr>
        <w:t>中級械設計工程師</w:t>
      </w:r>
    </w:p>
    <w:p w:rsidR="00DA388D" w:rsidRPr="00623A82" w:rsidRDefault="00DA388D" w:rsidP="00B9638D">
      <w:pPr>
        <w:rPr>
          <w:rFonts w:ascii="標楷體" w:eastAsia="標楷體" w:hAnsi="標楷體"/>
          <w:u w:val="single"/>
        </w:rPr>
      </w:pPr>
      <w:r w:rsidRPr="00623A82">
        <w:rPr>
          <w:rFonts w:ascii="標楷體" w:eastAsia="標楷體" w:hAnsi="標楷體" w:hint="eastAsia"/>
        </w:rPr>
        <w:t>科目：</w:t>
      </w:r>
      <w:r w:rsidRPr="00623A82">
        <w:rPr>
          <w:rFonts w:ascii="標楷體" w:eastAsia="標楷體" w:hAnsi="標楷體" w:hint="eastAsia"/>
          <w:u w:val="single"/>
        </w:rPr>
        <w:t>最適化機械設計</w:t>
      </w:r>
    </w:p>
    <w:p w:rsidR="00DA388D" w:rsidRPr="00623A82" w:rsidRDefault="00DA388D" w:rsidP="00B9638D">
      <w:pPr>
        <w:pStyle w:val="Header"/>
        <w:rPr>
          <w:sz w:val="24"/>
          <w:szCs w:val="24"/>
        </w:rPr>
      </w:pPr>
      <w:r w:rsidRPr="00623A82">
        <w:rPr>
          <w:rFonts w:ascii="標楷體" w:eastAsia="標楷體" w:hAnsi="標楷體" w:hint="eastAsia"/>
          <w:sz w:val="24"/>
          <w:szCs w:val="24"/>
        </w:rPr>
        <w:t>考試日期：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 101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年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7 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月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21  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日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9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：</w:t>
      </w:r>
      <w:r w:rsidRPr="00623A82">
        <w:rPr>
          <w:rFonts w:ascii="標楷體" w:eastAsia="標楷體" w:hAnsi="標楷體"/>
          <w:sz w:val="24"/>
          <w:szCs w:val="24"/>
          <w:u w:val="single"/>
        </w:rPr>
        <w:t>30 ~ 11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：</w:t>
      </w:r>
      <w:r w:rsidRPr="00623A82">
        <w:rPr>
          <w:rFonts w:ascii="標楷體" w:eastAsia="標楷體" w:hAnsi="標楷體"/>
          <w:sz w:val="24"/>
          <w:szCs w:val="24"/>
          <w:u w:val="single"/>
        </w:rPr>
        <w:t>30</w:t>
      </w:r>
      <w:r w:rsidRPr="00623A82">
        <w:rPr>
          <w:rFonts w:ascii="標楷體" w:eastAsia="標楷體" w:hAnsi="標楷體"/>
          <w:sz w:val="24"/>
          <w:szCs w:val="24"/>
        </w:rPr>
        <w:t xml:space="preserve">         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第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623A82">
        <w:rPr>
          <w:rStyle w:val="PageNumber"/>
          <w:sz w:val="24"/>
          <w:szCs w:val="24"/>
          <w:u w:val="single"/>
        </w:rPr>
        <w:t xml:space="preserve"> 1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頁，共</w:t>
      </w:r>
      <w:r w:rsidRPr="00623A82">
        <w:rPr>
          <w:rStyle w:val="PageNumber"/>
          <w:sz w:val="24"/>
          <w:szCs w:val="24"/>
          <w:u w:val="single"/>
        </w:rPr>
        <w:t xml:space="preserve">  3 </w:t>
      </w:r>
      <w:r w:rsidRPr="00623A82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623A82">
        <w:rPr>
          <w:rFonts w:ascii="標楷體" w:eastAsia="標楷體" w:hAnsi="標楷體" w:hint="eastAsia"/>
          <w:sz w:val="24"/>
          <w:szCs w:val="24"/>
          <w:u w:val="single"/>
        </w:rPr>
        <w:t>頁</w:t>
      </w:r>
    </w:p>
    <w:p w:rsidR="00DA388D" w:rsidRPr="00623A82" w:rsidRDefault="00DA388D"/>
    <w:tbl>
      <w:tblPr>
        <w:tblW w:w="9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884"/>
      </w:tblGrid>
      <w:tr w:rsidR="00DA388D" w:rsidRPr="00623A82" w:rsidTr="001031C3">
        <w:tc>
          <w:tcPr>
            <w:tcW w:w="9884" w:type="dxa"/>
            <w:shd w:val="clear" w:color="auto" w:fill="FFFFFF"/>
          </w:tcPr>
          <w:p w:rsidR="00DA388D" w:rsidRPr="00623A82" w:rsidRDefault="00DA388D" w:rsidP="008347C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問答題</w:t>
            </w:r>
            <w:r w:rsidRPr="00623A82">
              <w:rPr>
                <w:rFonts w:ascii="標楷體" w:eastAsia="標楷體" w:hAnsi="標楷體"/>
              </w:rPr>
              <w:t>(</w:t>
            </w:r>
            <w:r w:rsidRPr="00623A82">
              <w:rPr>
                <w:rFonts w:ascii="標楷體" w:eastAsia="標楷體" w:hAnsi="標楷體" w:hint="eastAsia"/>
              </w:rPr>
              <w:t>佔</w:t>
            </w:r>
            <w:r w:rsidRPr="00623A82">
              <w:rPr>
                <w:rFonts w:ascii="標楷體" w:eastAsia="標楷體" w:hAnsi="標楷體"/>
              </w:rPr>
              <w:t>100%)</w:t>
            </w:r>
            <w:r w:rsidRPr="00623A82">
              <w:rPr>
                <w:rFonts w:ascii="標楷體" w:eastAsia="標楷體" w:hAnsi="標楷體" w:hint="eastAsia"/>
              </w:rPr>
              <w:t>：</w:t>
            </w:r>
            <w:r w:rsidRPr="00623A82">
              <w:rPr>
                <w:rFonts w:ascii="標楷體" w:eastAsia="標楷體" w:hAnsi="標楷體"/>
              </w:rPr>
              <w:t>5</w:t>
            </w:r>
            <w:r w:rsidRPr="00623A82">
              <w:rPr>
                <w:rFonts w:ascii="標楷體" w:eastAsia="標楷體" w:hAnsi="標楷體" w:hint="eastAsia"/>
              </w:rPr>
              <w:t>題作答，每題</w:t>
            </w:r>
            <w:r w:rsidRPr="00623A82">
              <w:rPr>
                <w:rFonts w:ascii="標楷體" w:eastAsia="標楷體" w:hAnsi="標楷體"/>
              </w:rPr>
              <w:t>20</w:t>
            </w:r>
            <w:r w:rsidRPr="00623A82">
              <w:rPr>
                <w:rFonts w:ascii="標楷體" w:eastAsia="標楷體" w:hAnsi="標楷體" w:hint="eastAsia"/>
              </w:rPr>
              <w:t>分</w:t>
            </w:r>
            <w:r w:rsidRPr="00623A82">
              <w:rPr>
                <w:rFonts w:ascii="標楷體" w:eastAsia="標楷體" w:hAnsi="標楷體"/>
              </w:rPr>
              <w:t xml:space="preserve">   </w:t>
            </w:r>
          </w:p>
          <w:p w:rsidR="00DA388D" w:rsidRPr="00623A82" w:rsidRDefault="00DA388D" w:rsidP="008347C9">
            <w:pPr>
              <w:adjustRightInd w:val="0"/>
              <w:snapToGrid w:val="0"/>
            </w:pPr>
            <w:r w:rsidRPr="00623A82">
              <w:rPr>
                <w:rFonts w:ascii="標楷體" w:eastAsia="標楷體" w:hAnsi="標楷體"/>
              </w:rPr>
              <w:t xml:space="preserve"> </w:t>
            </w:r>
          </w:p>
          <w:p w:rsidR="00DA388D" w:rsidRPr="00623A82" w:rsidRDefault="00DA388D" w:rsidP="004A5DFC">
            <w:pPr>
              <w:rPr>
                <w:rFonts w:eastAsia="標楷體"/>
              </w:rPr>
            </w:pPr>
            <w:r w:rsidRPr="00623A82">
              <w:rPr>
                <w:rFonts w:eastAsia="標楷體" w:hAnsi="標楷體"/>
              </w:rPr>
              <w:t xml:space="preserve">1. </w:t>
            </w:r>
            <w:r w:rsidRPr="00623A82">
              <w:rPr>
                <w:rFonts w:eastAsia="標楷體" w:hAnsi="標楷體" w:hint="eastAsia"/>
              </w:rPr>
              <w:t>請認定表列之各種控制裝置是否適合使用於相關的功能上</w:t>
            </w:r>
            <w:r w:rsidRPr="00623A82">
              <w:rPr>
                <w:rFonts w:eastAsia="標楷體"/>
              </w:rPr>
              <w:t>:</w:t>
            </w:r>
            <w:r w:rsidRPr="00623A82">
              <w:rPr>
                <w:rFonts w:eastAsia="標楷體" w:hint="eastAsia"/>
              </w:rPr>
              <w:t>若適合，請在對應的空格上以「</w:t>
            </w:r>
            <w:r w:rsidRPr="00623A82">
              <w:rPr>
                <w:rFonts w:eastAsia="標楷體"/>
              </w:rPr>
              <w:t>v</w:t>
            </w:r>
            <w:r w:rsidRPr="00623A82">
              <w:rPr>
                <w:rFonts w:eastAsia="標楷體" w:hint="eastAsia"/>
              </w:rPr>
              <w:t>」註記，若認定為</w:t>
            </w:r>
            <w:r w:rsidRPr="00623A82">
              <w:rPr>
                <w:rFonts w:eastAsia="標楷體" w:hint="eastAsia"/>
                <w:b/>
                <w:u w:val="single"/>
              </w:rPr>
              <w:t>不適合</w:t>
            </w:r>
            <w:r w:rsidRPr="00623A82">
              <w:rPr>
                <w:rFonts w:eastAsia="標楷體" w:hint="eastAsia"/>
              </w:rPr>
              <w:t>，則</w:t>
            </w:r>
            <w:r w:rsidRPr="00623A82">
              <w:rPr>
                <w:rFonts w:eastAsia="標楷體" w:hint="eastAsia"/>
                <w:b/>
                <w:u w:val="single"/>
              </w:rPr>
              <w:t>請勿</w:t>
            </w:r>
            <w:r w:rsidRPr="00623A82">
              <w:rPr>
                <w:rFonts w:eastAsia="標楷體" w:hint="eastAsia"/>
              </w:rPr>
              <w:t>做任何註記。</w:t>
            </w:r>
            <w:r w:rsidRPr="00623A82">
              <w:rPr>
                <w:rFonts w:eastAsia="標楷體"/>
              </w:rPr>
              <w:t>(100%)</w:t>
            </w:r>
          </w:p>
          <w:p w:rsidR="00DA388D" w:rsidRPr="00623A82" w:rsidRDefault="00DA388D" w:rsidP="004A5DFC">
            <w:pPr>
              <w:rPr>
                <w:rFonts w:eastAsia="標楷體"/>
              </w:rPr>
            </w:pPr>
          </w:p>
          <w:tbl>
            <w:tblPr>
              <w:tblW w:w="8660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60"/>
              <w:gridCol w:w="1335"/>
              <w:gridCol w:w="1660"/>
              <w:gridCol w:w="1335"/>
              <w:gridCol w:w="1335"/>
              <w:gridCol w:w="1335"/>
            </w:tblGrid>
            <w:tr w:rsidR="00DA388D" w:rsidRPr="00623A82" w:rsidTr="00A551A1">
              <w:trPr>
                <w:trHeight w:val="390"/>
              </w:trPr>
              <w:tc>
                <w:tcPr>
                  <w:tcW w:w="16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控制裝置名稱</w:t>
                  </w:r>
                </w:p>
              </w:tc>
              <w:tc>
                <w:tcPr>
                  <w:tcW w:w="700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使用功能</w:t>
                  </w: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88D" w:rsidRPr="00623A82" w:rsidRDefault="00DA388D" w:rsidP="00A551A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啟動制動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不連續調節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定量調節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連續調節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數據輸入</w:t>
                  </w: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按紐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旋紐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踏板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曲柄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手輪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操縱桿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45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鍵盤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:rsidR="00DA388D" w:rsidRPr="00623A82" w:rsidRDefault="00DA388D" w:rsidP="00252A1E">
            <w:pPr>
              <w:rPr>
                <w:rFonts w:eastAsia="標楷體"/>
              </w:rPr>
            </w:pPr>
          </w:p>
          <w:p w:rsidR="00DA388D" w:rsidRPr="00623A82" w:rsidRDefault="00DA388D" w:rsidP="00252A1E">
            <w:pPr>
              <w:rPr>
                <w:rFonts w:eastAsia="標楷體" w:hAnsi="標楷體"/>
                <w:color w:val="FF0000"/>
                <w:kern w:val="0"/>
              </w:rPr>
            </w:pPr>
            <w:r w:rsidRPr="00623A82">
              <w:rPr>
                <w:rFonts w:eastAsia="標楷體" w:hAnsi="標楷體" w:hint="eastAsia"/>
                <w:color w:val="FF0000"/>
                <w:kern w:val="0"/>
              </w:rPr>
              <w:t>解答</w:t>
            </w:r>
          </w:p>
          <w:tbl>
            <w:tblPr>
              <w:tblW w:w="8660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60"/>
              <w:gridCol w:w="1335"/>
              <w:gridCol w:w="1660"/>
              <w:gridCol w:w="1335"/>
              <w:gridCol w:w="1335"/>
              <w:gridCol w:w="1335"/>
            </w:tblGrid>
            <w:tr w:rsidR="00DA388D" w:rsidRPr="00623A82" w:rsidTr="00A551A1">
              <w:trPr>
                <w:trHeight w:val="390"/>
              </w:trPr>
              <w:tc>
                <w:tcPr>
                  <w:tcW w:w="16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控制裝置名稱</w:t>
                  </w:r>
                </w:p>
              </w:tc>
              <w:tc>
                <w:tcPr>
                  <w:tcW w:w="700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使用功能</w:t>
                  </w: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88D" w:rsidRPr="00623A82" w:rsidRDefault="00DA388D" w:rsidP="00A551A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啟動制動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不連續調節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定量調節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連續調節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數據輸入</w:t>
                  </w: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按紐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旋紐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踏板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曲柄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手輪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3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操縱桿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DA388D" w:rsidRPr="00623A82" w:rsidTr="00A551A1">
              <w:trPr>
                <w:trHeight w:val="345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 w:hint="eastAsia"/>
                      <w:kern w:val="0"/>
                    </w:rPr>
                    <w:t>鍵盤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A388D" w:rsidRPr="00623A82" w:rsidRDefault="00DA388D" w:rsidP="00A551A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23A82">
                    <w:rPr>
                      <w:rFonts w:ascii="標楷體" w:eastAsia="標楷體" w:hAnsi="標楷體" w:cs="新細明體"/>
                      <w:kern w:val="0"/>
                    </w:rPr>
                    <w:t>v</w:t>
                  </w:r>
                </w:p>
              </w:tc>
            </w:tr>
          </w:tbl>
          <w:p w:rsidR="00DA388D" w:rsidRPr="00623A82" w:rsidRDefault="00DA388D" w:rsidP="00252A1E">
            <w:pPr>
              <w:rPr>
                <w:rFonts w:eastAsia="標楷體" w:hAnsi="標楷體"/>
                <w:kern w:val="0"/>
              </w:rPr>
            </w:pPr>
          </w:p>
          <w:p w:rsidR="00DA388D" w:rsidRDefault="00DA388D" w:rsidP="00252A1E">
            <w:pPr>
              <w:rPr>
                <w:rFonts w:eastAsia="標楷體" w:hAnsi="標楷體"/>
                <w:kern w:val="0"/>
              </w:rPr>
            </w:pPr>
          </w:p>
          <w:p w:rsidR="00DA388D" w:rsidRDefault="00DA388D" w:rsidP="00252A1E">
            <w:pPr>
              <w:rPr>
                <w:rFonts w:eastAsia="標楷體" w:hAnsi="標楷體"/>
                <w:kern w:val="0"/>
              </w:rPr>
            </w:pPr>
          </w:p>
          <w:p w:rsidR="00DA388D" w:rsidRPr="00623A82" w:rsidRDefault="00DA388D" w:rsidP="00252A1E">
            <w:pPr>
              <w:rPr>
                <w:rFonts w:eastAsia="標楷體" w:hAnsi="標楷體"/>
                <w:kern w:val="0"/>
              </w:rPr>
            </w:pP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t xml:space="preserve">2. </w:t>
            </w:r>
            <w:r w:rsidRPr="00623A82">
              <w:rPr>
                <w:rFonts w:eastAsia="標楷體" w:hAnsi="標楷體" w:hint="eastAsia"/>
              </w:rPr>
              <w:t>須將</w:t>
            </w:r>
            <w:r w:rsidRPr="00623A82">
              <w:rPr>
                <w:rFonts w:eastAsia="標楷體" w:hAnsi="標楷體"/>
              </w:rPr>
              <w:t>P</w:t>
            </w:r>
            <w:r w:rsidRPr="00623A82">
              <w:rPr>
                <w:rFonts w:eastAsia="標楷體" w:hAnsi="標楷體"/>
                <w:vertAlign w:val="subscript"/>
              </w:rPr>
              <w:t>1</w:t>
            </w:r>
            <w:r w:rsidRPr="00623A82">
              <w:rPr>
                <w:rFonts w:eastAsia="標楷體" w:hAnsi="標楷體"/>
              </w:rPr>
              <w:t>, P</w:t>
            </w:r>
            <w:r w:rsidRPr="00623A82">
              <w:rPr>
                <w:rFonts w:eastAsia="標楷體" w:hAnsi="標楷體"/>
                <w:vertAlign w:val="subscript"/>
              </w:rPr>
              <w:t>2</w:t>
            </w:r>
            <w:r w:rsidRPr="00623A82">
              <w:rPr>
                <w:rFonts w:eastAsia="標楷體" w:hAnsi="標楷體"/>
              </w:rPr>
              <w:t>,</w:t>
            </w:r>
            <w:r w:rsidRPr="00623A82">
              <w:rPr>
                <w:rFonts w:eastAsia="標楷體" w:hAnsi="標楷體" w:hint="eastAsia"/>
              </w:rPr>
              <w:t>與</w:t>
            </w:r>
            <w:r w:rsidRPr="00623A82">
              <w:rPr>
                <w:rFonts w:eastAsia="標楷體" w:hAnsi="標楷體"/>
              </w:rPr>
              <w:t>P</w:t>
            </w:r>
            <w:r w:rsidRPr="00623A82">
              <w:rPr>
                <w:rFonts w:eastAsia="標楷體" w:hAnsi="標楷體"/>
                <w:vertAlign w:val="subscript"/>
              </w:rPr>
              <w:t>3</w:t>
            </w:r>
            <w:r w:rsidRPr="00623A82">
              <w:rPr>
                <w:rFonts w:eastAsia="標楷體" w:hAnsi="標楷體" w:hint="eastAsia"/>
              </w:rPr>
              <w:t>三個元件組裝在</w:t>
            </w:r>
            <w:r w:rsidRPr="00623A82">
              <w:rPr>
                <w:rFonts w:eastAsia="標楷體" w:hAnsi="標楷體"/>
              </w:rPr>
              <w:t>A</w:t>
            </w:r>
            <w:r w:rsidRPr="00623A82">
              <w:rPr>
                <w:rFonts w:eastAsia="標楷體" w:hAnsi="標楷體" w:hint="eastAsia"/>
              </w:rPr>
              <w:t>槽內，且客戶要求間隙</w:t>
            </w:r>
            <w:r w:rsidRPr="00623A82">
              <w:rPr>
                <w:rFonts w:eastAsia="標楷體" w:hAnsi="標楷體"/>
              </w:rPr>
              <w:t>(X)</w:t>
            </w:r>
            <w:r w:rsidRPr="00623A82">
              <w:rPr>
                <w:rFonts w:eastAsia="標楷體" w:hAnsi="標楷體" w:hint="eastAsia"/>
              </w:rPr>
              <w:t>最小不得小於零，最大不得大於</w:t>
            </w:r>
            <w:r w:rsidRPr="00623A82">
              <w:rPr>
                <w:rFonts w:eastAsia="標楷體" w:hAnsi="標楷體"/>
              </w:rPr>
              <w:t>0.2;</w:t>
            </w:r>
            <w:r w:rsidRPr="00623A82">
              <w:rPr>
                <w:rFonts w:eastAsia="標楷體" w:hAnsi="標楷體" w:hint="eastAsia"/>
              </w:rPr>
              <w:t>已知相關尺寸如下</w:t>
            </w:r>
            <w:r w:rsidRPr="00623A82">
              <w:rPr>
                <w:rFonts w:eastAsia="標楷體" w:hAnsi="標楷體"/>
              </w:rPr>
              <w:t xml:space="preserve">: 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Ansi="標楷體"/>
              </w:rPr>
              <w:t>A=</w:t>
            </w:r>
            <w:r w:rsidRPr="00623A82">
              <w:rPr>
                <w:rFonts w:eastAsia="標楷體" w:hAnsi="標楷體"/>
                <w:position w:val="-6"/>
              </w:rPr>
              <w:object w:dxaOrig="9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14.25pt" o:ole="">
                  <v:imagedata r:id="rId7" o:title=""/>
                </v:shape>
                <o:OLEObject Type="Embed" ProgID="Equation.3" ShapeID="_x0000_i1025" DrawAspect="Content" ObjectID="_1401097201" r:id="rId8"/>
              </w:object>
            </w:r>
            <w:r w:rsidRPr="00623A82">
              <w:rPr>
                <w:rFonts w:eastAsia="標楷體" w:hAnsi="標楷體"/>
              </w:rPr>
              <w:t>;P</w:t>
            </w:r>
            <w:r w:rsidRPr="00623A82">
              <w:rPr>
                <w:rFonts w:eastAsia="標楷體" w:hAnsi="標楷體"/>
                <w:vertAlign w:val="subscript"/>
              </w:rPr>
              <w:t>1</w:t>
            </w:r>
            <w:r w:rsidRPr="00623A82">
              <w:rPr>
                <w:rFonts w:eastAsia="標楷體" w:hAnsi="標楷體"/>
              </w:rPr>
              <w:t>=</w:t>
            </w:r>
            <w:r w:rsidRPr="00623A82">
              <w:rPr>
                <w:rFonts w:eastAsia="標楷體" w:hAnsi="標楷體"/>
                <w:position w:val="-6"/>
              </w:rPr>
              <w:object w:dxaOrig="960" w:dyaOrig="279">
                <v:shape id="_x0000_i1026" type="#_x0000_t75" style="width:48pt;height:14.25pt" o:ole="">
                  <v:imagedata r:id="rId9" o:title=""/>
                </v:shape>
                <o:OLEObject Type="Embed" ProgID="Equation.3" ShapeID="_x0000_i1026" DrawAspect="Content" ObjectID="_1401097202" r:id="rId10"/>
              </w:object>
            </w:r>
            <w:r w:rsidRPr="00623A82">
              <w:rPr>
                <w:rFonts w:eastAsia="標楷體" w:hAnsi="標楷體"/>
              </w:rPr>
              <w:t>; P</w:t>
            </w:r>
            <w:r w:rsidRPr="00623A82">
              <w:rPr>
                <w:rFonts w:eastAsia="標楷體" w:hAnsi="標楷體"/>
                <w:vertAlign w:val="subscript"/>
              </w:rPr>
              <w:t>2</w:t>
            </w:r>
            <w:r w:rsidRPr="00623A82">
              <w:rPr>
                <w:rFonts w:eastAsia="標楷體" w:hAnsi="標楷體"/>
              </w:rPr>
              <w:t>=</w:t>
            </w:r>
            <w:r w:rsidRPr="00623A82">
              <w:rPr>
                <w:rFonts w:eastAsia="標楷體" w:hAnsi="標楷體"/>
                <w:position w:val="-6"/>
              </w:rPr>
              <w:object w:dxaOrig="980" w:dyaOrig="279">
                <v:shape id="_x0000_i1027" type="#_x0000_t75" style="width:48.75pt;height:14.25pt" o:ole="">
                  <v:imagedata r:id="rId11" o:title=""/>
                </v:shape>
                <o:OLEObject Type="Embed" ProgID="Equation.3" ShapeID="_x0000_i1027" DrawAspect="Content" ObjectID="_1401097203" r:id="rId12"/>
              </w:object>
            </w:r>
            <w:r w:rsidRPr="00623A82">
              <w:rPr>
                <w:rFonts w:eastAsia="標楷體" w:hAnsi="標楷體"/>
              </w:rPr>
              <w:t>; P</w:t>
            </w:r>
            <w:r w:rsidRPr="00623A82">
              <w:rPr>
                <w:rFonts w:eastAsia="標楷體" w:hAnsi="標楷體"/>
                <w:vertAlign w:val="subscript"/>
              </w:rPr>
              <w:t>3</w:t>
            </w:r>
            <w:r w:rsidRPr="00623A82">
              <w:rPr>
                <w:rFonts w:eastAsia="標楷體" w:hAnsi="標楷體"/>
              </w:rPr>
              <w:t>=</w:t>
            </w:r>
            <w:r w:rsidRPr="00623A82">
              <w:rPr>
                <w:rFonts w:eastAsia="標楷體" w:hAnsi="標楷體"/>
                <w:position w:val="-6"/>
              </w:rPr>
              <w:object w:dxaOrig="1020" w:dyaOrig="279">
                <v:shape id="_x0000_i1028" type="#_x0000_t75" style="width:51pt;height:14.25pt" o:ole="">
                  <v:imagedata r:id="rId13" o:title=""/>
                </v:shape>
                <o:OLEObject Type="Embed" ProgID="Equation.3" ShapeID="_x0000_i1028" DrawAspect="Content" ObjectID="_1401097204" r:id="rId14"/>
              </w:objec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8pt;margin-top:3.8pt;width:63pt;height:27pt;z-index:251657728" stroked="f">
                  <v:textbox style="mso-next-textbox:#_x0000_s1026">
                    <w:txbxContent>
                      <w:p w:rsidR="00DA388D" w:rsidRPr="00ED1B0E" w:rsidRDefault="00DA388D" w:rsidP="004A5DFC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D1B0E">
                          <w:rPr>
                            <w:rFonts w:ascii="標楷體" w:eastAsia="標楷體" w:hAnsi="標楷體" w:hint="eastAsia"/>
                          </w:rPr>
                          <w:t>間隙</w:t>
                        </w:r>
                        <w:r>
                          <w:rPr>
                            <w:rFonts w:ascii="標楷體" w:eastAsia="標楷體" w:hAnsi="標楷體"/>
                          </w:rPr>
                          <w:t>(X)</w:t>
                        </w:r>
                      </w:p>
                    </w:txbxContent>
                  </v:textbox>
                </v:shape>
              </w:pic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>
              <w:rPr>
                <w:noProof/>
              </w:rPr>
              <w:pict>
                <v:line id="_x0000_s1027" style="position:absolute;flip:x;z-index:251658752" from="126pt,12.75pt" to="135pt,66.75pt">
                  <v:stroke endarrow="block"/>
                </v:line>
              </w:pict>
            </w:r>
          </w:p>
          <w:p w:rsidR="00DA388D" w:rsidRPr="00623A82" w:rsidRDefault="00DA388D" w:rsidP="004A5DFC">
            <w:pPr>
              <w:jc w:val="center"/>
              <w:rPr>
                <w:rFonts w:eastAsia="標楷體" w:hAnsi="標楷體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42pt;margin-top:30.75pt;width:36pt;height:27pt;z-index:251655680" stroked="f">
                  <v:textbox style="mso-next-textbox:#_x0000_s1028">
                    <w:txbxContent>
                      <w:p w:rsidR="00DA388D" w:rsidRDefault="00DA388D" w:rsidP="004A5DF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9" style="position:absolute;left:0;text-align:left;flip:x;z-index:251656704" from="333pt,48.75pt" to="351pt,57.75pt">
                  <v:stroke endarrow="block"/>
                </v:line>
              </w:pict>
            </w:r>
            <w:r w:rsidRPr="00230164">
              <w:rPr>
                <w:rFonts w:eastAsia="標楷體" w:hAnsi="標楷體"/>
              </w:rPr>
              <w:pict>
                <v:shape id="_x0000_i1029" type="#_x0000_t75" style="width:252pt;height:91.5pt">
                  <v:imagedata r:id="rId15" o:title=""/>
                </v:shape>
              </w:pict>
            </w:r>
          </w:p>
          <w:p w:rsidR="00DA388D" w:rsidRPr="00623A82" w:rsidRDefault="00DA388D" w:rsidP="004A5DFC">
            <w:pPr>
              <w:spacing w:before="240"/>
              <w:rPr>
                <w:rFonts w:eastAsia="標楷體"/>
              </w:rPr>
            </w:pPr>
            <w:r w:rsidRPr="00623A82">
              <w:rPr>
                <w:rFonts w:eastAsia="標楷體"/>
              </w:rPr>
              <w:t xml:space="preserve">1. </w:t>
            </w:r>
            <w:r w:rsidRPr="00623A82">
              <w:rPr>
                <w:rFonts w:eastAsia="標楷體" w:hint="eastAsia"/>
              </w:rPr>
              <w:t>請寫出組合後之</w:t>
            </w:r>
            <w:r w:rsidRPr="00623A82">
              <w:rPr>
                <w:rFonts w:eastAsia="標楷體"/>
              </w:rPr>
              <w:t>X</w:t>
            </w:r>
            <w:r w:rsidRPr="00623A82">
              <w:rPr>
                <w:rFonts w:eastAsia="標楷體" w:hint="eastAsia"/>
              </w:rPr>
              <w:t>與</w:t>
            </w:r>
            <w:r w:rsidRPr="00623A82">
              <w:rPr>
                <w:rFonts w:eastAsia="標楷體"/>
              </w:rPr>
              <w:t>A, P</w:t>
            </w:r>
            <w:r w:rsidRPr="00623A82">
              <w:rPr>
                <w:rFonts w:eastAsia="標楷體"/>
                <w:vertAlign w:val="subscript"/>
              </w:rPr>
              <w:t>1</w:t>
            </w:r>
            <w:r w:rsidRPr="00623A82">
              <w:rPr>
                <w:rFonts w:eastAsia="標楷體"/>
              </w:rPr>
              <w:t>, P</w:t>
            </w:r>
            <w:r w:rsidRPr="00623A82">
              <w:rPr>
                <w:rFonts w:eastAsia="標楷體"/>
                <w:vertAlign w:val="subscript"/>
              </w:rPr>
              <w:t>2</w:t>
            </w:r>
            <w:r w:rsidRPr="00623A82">
              <w:rPr>
                <w:rFonts w:eastAsia="標楷體"/>
              </w:rPr>
              <w:t>, P</w:t>
            </w:r>
            <w:r w:rsidRPr="00623A82">
              <w:rPr>
                <w:rFonts w:eastAsia="標楷體"/>
                <w:vertAlign w:val="subscript"/>
              </w:rPr>
              <w:t>3</w:t>
            </w:r>
            <w:r w:rsidRPr="00623A82">
              <w:rPr>
                <w:rFonts w:eastAsia="標楷體" w:hint="eastAsia"/>
              </w:rPr>
              <w:t>之相關方程式，即</w:t>
            </w:r>
            <w:r w:rsidRPr="00623A82">
              <w:rPr>
                <w:rFonts w:eastAsia="標楷體"/>
              </w:rPr>
              <w:t>X=F(A, P</w:t>
            </w:r>
            <w:r w:rsidRPr="00623A82">
              <w:rPr>
                <w:rFonts w:eastAsia="標楷體"/>
                <w:vertAlign w:val="subscript"/>
              </w:rPr>
              <w:t>1</w:t>
            </w:r>
            <w:r w:rsidRPr="00623A82">
              <w:rPr>
                <w:rFonts w:eastAsia="標楷體"/>
              </w:rPr>
              <w:t>, P</w:t>
            </w:r>
            <w:r w:rsidRPr="00623A82">
              <w:rPr>
                <w:rFonts w:eastAsia="標楷體"/>
                <w:vertAlign w:val="subscript"/>
              </w:rPr>
              <w:t>2</w:t>
            </w:r>
            <w:r w:rsidRPr="00623A82">
              <w:rPr>
                <w:rFonts w:eastAsia="標楷體"/>
              </w:rPr>
              <w:t>, P</w:t>
            </w:r>
            <w:r w:rsidRPr="00623A82">
              <w:rPr>
                <w:rFonts w:eastAsia="標楷體"/>
                <w:vertAlign w:val="subscript"/>
              </w:rPr>
              <w:t>3</w:t>
            </w:r>
            <w:r w:rsidRPr="00623A82">
              <w:rPr>
                <w:rFonts w:eastAsia="標楷體"/>
              </w:rPr>
              <w:t>) (30%)</w:t>
            </w:r>
          </w:p>
          <w:p w:rsidR="00DA388D" w:rsidRPr="00623A82" w:rsidRDefault="00DA388D" w:rsidP="004A5DFC">
            <w:pPr>
              <w:spacing w:before="240"/>
              <w:rPr>
                <w:rFonts w:eastAsia="標楷體"/>
              </w:rPr>
            </w:pPr>
            <w:r w:rsidRPr="00623A82">
              <w:rPr>
                <w:rFonts w:eastAsia="標楷體"/>
              </w:rPr>
              <w:t xml:space="preserve">2. </w:t>
            </w:r>
            <w:r w:rsidRPr="00623A82">
              <w:rPr>
                <w:rFonts w:eastAsia="標楷體" w:hint="eastAsia"/>
              </w:rPr>
              <w:t>依目前給定之尺寸與公差，請進行間隙</w:t>
            </w:r>
            <w:r w:rsidRPr="00623A82">
              <w:rPr>
                <w:rFonts w:eastAsia="標楷體"/>
              </w:rPr>
              <w:t>(X)</w:t>
            </w:r>
            <w:r w:rsidRPr="00623A82">
              <w:rPr>
                <w:rFonts w:eastAsia="標楷體" w:hint="eastAsia"/>
              </w:rPr>
              <w:t>尺寸分析，其上限值為何</w:t>
            </w:r>
            <w:r w:rsidRPr="00623A82">
              <w:rPr>
                <w:rFonts w:eastAsia="標楷體"/>
              </w:rPr>
              <w:t>? (15%)</w:t>
            </w:r>
            <w:r w:rsidRPr="00623A82">
              <w:rPr>
                <w:rFonts w:eastAsia="標楷體" w:hint="eastAsia"/>
              </w:rPr>
              <w:t>其下限值又為何</w:t>
            </w:r>
            <w:r w:rsidRPr="00623A82">
              <w:rPr>
                <w:rFonts w:eastAsia="標楷體"/>
              </w:rPr>
              <w:t>?(15%)</w:t>
            </w:r>
            <w:r w:rsidRPr="00623A82">
              <w:rPr>
                <w:rFonts w:eastAsia="標楷體" w:hint="eastAsia"/>
              </w:rPr>
              <w:t>，請寫出運算步驟。</w:t>
            </w:r>
            <w:r w:rsidRPr="00623A82">
              <w:rPr>
                <w:rFonts w:eastAsia="標楷體"/>
              </w:rPr>
              <w:t>(</w:t>
            </w:r>
            <w:r w:rsidRPr="00623A82">
              <w:rPr>
                <w:rFonts w:eastAsia="標楷體" w:hint="eastAsia"/>
              </w:rPr>
              <w:t>提示</w:t>
            </w:r>
            <w:r w:rsidRPr="00623A82">
              <w:rPr>
                <w:rFonts w:eastAsia="標楷體"/>
              </w:rPr>
              <w:t xml:space="preserve">: </w:t>
            </w:r>
            <w:r w:rsidRPr="00623A82">
              <w:rPr>
                <w:rFonts w:eastAsia="標楷體" w:hint="eastAsia"/>
              </w:rPr>
              <w:t>使用「最差狀況分析」法</w:t>
            </w:r>
            <w:r w:rsidRPr="00623A82">
              <w:rPr>
                <w:rFonts w:eastAsia="標楷體"/>
              </w:rPr>
              <w:t>)</w:t>
            </w:r>
          </w:p>
          <w:p w:rsidR="00DA388D" w:rsidRPr="00623A82" w:rsidRDefault="00DA388D" w:rsidP="004A5DFC">
            <w:pPr>
              <w:spacing w:before="240"/>
              <w:rPr>
                <w:rFonts w:eastAsia="標楷體"/>
              </w:rPr>
            </w:pPr>
            <w:r w:rsidRPr="00623A82">
              <w:rPr>
                <w:rFonts w:eastAsia="標楷體"/>
              </w:rPr>
              <w:t xml:space="preserve">3. </w:t>
            </w:r>
            <w:r w:rsidRPr="00623A82">
              <w:rPr>
                <w:rFonts w:eastAsia="標楷體" w:hint="eastAsia"/>
              </w:rPr>
              <w:t>所訂定之尺寸與公差是否可「百分之百」滿足</w:t>
            </w:r>
            <w:r w:rsidRPr="00623A82">
              <w:rPr>
                <w:rFonts w:eastAsia="標楷體" w:hAnsi="標楷體" w:hint="eastAsia"/>
              </w:rPr>
              <w:t>客戶之要求</w:t>
            </w:r>
            <w:r w:rsidRPr="00623A82">
              <w:rPr>
                <w:rFonts w:eastAsia="標楷體" w:hAnsi="標楷體"/>
              </w:rPr>
              <w:t>?(15%)</w:t>
            </w:r>
            <w:r w:rsidRPr="00623A82">
              <w:rPr>
                <w:rFonts w:eastAsia="標楷體" w:hAnsi="標楷體" w:hint="eastAsia"/>
              </w:rPr>
              <w:t>客戶要求間隙</w:t>
            </w:r>
            <w:r w:rsidRPr="00623A82">
              <w:rPr>
                <w:rFonts w:eastAsia="標楷體" w:hAnsi="標楷體"/>
              </w:rPr>
              <w:t>(X)</w:t>
            </w:r>
            <w:r w:rsidRPr="00623A82">
              <w:rPr>
                <w:rFonts w:eastAsia="標楷體" w:hAnsi="標楷體" w:hint="eastAsia"/>
              </w:rPr>
              <w:t>最小不得小於零，最大不得大於</w:t>
            </w:r>
            <w:r w:rsidRPr="00623A82">
              <w:rPr>
                <w:rFonts w:eastAsia="標楷體" w:hAnsi="標楷體"/>
              </w:rPr>
              <w:t>0.2</w:t>
            </w:r>
            <w:r w:rsidRPr="00623A82">
              <w:rPr>
                <w:rFonts w:eastAsia="標楷體" w:hAnsi="標楷體" w:hint="eastAsia"/>
              </w:rPr>
              <w:t>。</w:t>
            </w:r>
          </w:p>
          <w:p w:rsidR="00DA388D" w:rsidRPr="00623A82" w:rsidRDefault="00DA388D" w:rsidP="00DA388D">
            <w:pPr>
              <w:ind w:left="31680" w:hangingChars="450" w:firstLine="31680"/>
              <w:rPr>
                <w:rFonts w:ascii="標楷體" w:eastAsia="標楷體" w:hAnsi="標楷體"/>
              </w:rPr>
            </w:pPr>
            <w:r w:rsidRPr="00623A82">
              <w:rPr>
                <w:rFonts w:eastAsia="標楷體"/>
              </w:rPr>
              <w:t xml:space="preserve">4. </w:t>
            </w:r>
            <w:r w:rsidRPr="00623A82">
              <w:rPr>
                <w:rFonts w:eastAsia="標楷體" w:hint="eastAsia"/>
              </w:rPr>
              <w:t>假如使用如上例之「最差狀況分析」，請列出這種方法之優點</w:t>
            </w:r>
            <w:r w:rsidRPr="00623A82">
              <w:rPr>
                <w:rFonts w:eastAsia="標楷體"/>
              </w:rPr>
              <w:t>(10%)</w:t>
            </w:r>
            <w:r w:rsidRPr="00623A82">
              <w:rPr>
                <w:rFonts w:eastAsia="標楷體" w:hint="eastAsia"/>
              </w:rPr>
              <w:t>及使用時機</w:t>
            </w:r>
            <w:r w:rsidRPr="00623A82">
              <w:rPr>
                <w:rFonts w:eastAsia="標楷體"/>
              </w:rPr>
              <w:t>(5%)</w:t>
            </w:r>
            <w:r w:rsidRPr="00623A82">
              <w:rPr>
                <w:rFonts w:eastAsia="標楷體" w:hint="eastAsia"/>
              </w:rPr>
              <w:t>與缺點</w:t>
            </w:r>
            <w:r w:rsidRPr="00623A82">
              <w:rPr>
                <w:rFonts w:eastAsia="標楷體"/>
              </w:rPr>
              <w:t>(10%)</w:t>
            </w:r>
            <w:r w:rsidRPr="00623A82">
              <w:rPr>
                <w:rFonts w:eastAsia="標楷體" w:hint="eastAsia"/>
              </w:rPr>
              <w:t>。</w:t>
            </w:r>
          </w:p>
          <w:p w:rsidR="00DA388D" w:rsidRPr="00623A82" w:rsidRDefault="00DA388D" w:rsidP="00DA388D">
            <w:pPr>
              <w:ind w:left="31680" w:hangingChars="450" w:firstLine="31680"/>
              <w:rPr>
                <w:rFonts w:ascii="標楷體" w:eastAsia="標楷體" w:hAnsi="標楷體"/>
                <w:color w:val="FF0000"/>
              </w:rPr>
            </w:pPr>
            <w:r w:rsidRPr="00623A82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Ansi="標楷體"/>
              </w:rPr>
              <w:t>1. X=A-(</w:t>
            </w:r>
            <w:r w:rsidRPr="00623A82">
              <w:rPr>
                <w:rFonts w:eastAsia="標楷體"/>
              </w:rPr>
              <w:t xml:space="preserve"> P</w:t>
            </w:r>
            <w:r w:rsidRPr="00623A82">
              <w:rPr>
                <w:rFonts w:eastAsia="標楷體"/>
                <w:vertAlign w:val="subscript"/>
              </w:rPr>
              <w:t>1</w:t>
            </w:r>
            <w:r w:rsidRPr="00623A82">
              <w:rPr>
                <w:rFonts w:eastAsia="標楷體"/>
              </w:rPr>
              <w:t>+P</w:t>
            </w:r>
            <w:r w:rsidRPr="00623A82">
              <w:rPr>
                <w:rFonts w:eastAsia="標楷體"/>
                <w:vertAlign w:val="subscript"/>
              </w:rPr>
              <w:t>2</w:t>
            </w:r>
            <w:r w:rsidRPr="00623A82">
              <w:rPr>
                <w:rFonts w:eastAsia="標楷體"/>
              </w:rPr>
              <w:t>+P</w:t>
            </w:r>
            <w:r w:rsidRPr="00623A82">
              <w:rPr>
                <w:rFonts w:eastAsia="標楷體"/>
                <w:vertAlign w:val="subscript"/>
              </w:rPr>
              <w:t>3</w:t>
            </w:r>
            <w:r w:rsidRPr="00623A82">
              <w:rPr>
                <w:rFonts w:eastAsia="標楷體"/>
              </w:rPr>
              <w:t>)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Ansi="標楷體"/>
              </w:rPr>
              <w:t>2. X=(</w:t>
            </w:r>
            <w:r w:rsidRPr="00623A82">
              <w:rPr>
                <w:rFonts w:eastAsia="標楷體" w:hAnsi="標楷體"/>
                <w:position w:val="-6"/>
              </w:rPr>
              <w:object w:dxaOrig="999" w:dyaOrig="279">
                <v:shape id="_x0000_i1030" type="#_x0000_t75" style="width:50.25pt;height:14.25pt" o:ole="">
                  <v:imagedata r:id="rId7" o:title=""/>
                </v:shape>
                <o:OLEObject Type="Embed" ProgID="Equation.3" ShapeID="_x0000_i1030" DrawAspect="Content" ObjectID="_1401097205" r:id="rId16"/>
              </w:object>
            </w:r>
            <w:r w:rsidRPr="00623A82">
              <w:rPr>
                <w:rFonts w:eastAsia="標楷體" w:hAnsi="標楷體"/>
              </w:rPr>
              <w:t>)-[(</w:t>
            </w:r>
            <w:r w:rsidRPr="00623A82">
              <w:rPr>
                <w:rFonts w:eastAsia="標楷體" w:hAnsi="標楷體"/>
                <w:position w:val="-6"/>
              </w:rPr>
              <w:object w:dxaOrig="960" w:dyaOrig="279">
                <v:shape id="_x0000_i1031" type="#_x0000_t75" style="width:48pt;height:14.25pt" o:ole="">
                  <v:imagedata r:id="rId9" o:title=""/>
                </v:shape>
                <o:OLEObject Type="Embed" ProgID="Equation.3" ShapeID="_x0000_i1031" DrawAspect="Content" ObjectID="_1401097206" r:id="rId17"/>
              </w:object>
            </w:r>
            <w:r w:rsidRPr="00623A82">
              <w:rPr>
                <w:rFonts w:eastAsia="標楷體" w:hAnsi="標楷體"/>
              </w:rPr>
              <w:t>)+(</w:t>
            </w:r>
            <w:r w:rsidRPr="00623A82">
              <w:rPr>
                <w:rFonts w:eastAsia="標楷體" w:hAnsi="標楷體"/>
                <w:position w:val="-6"/>
              </w:rPr>
              <w:object w:dxaOrig="980" w:dyaOrig="279">
                <v:shape id="_x0000_i1032" type="#_x0000_t75" style="width:48.75pt;height:14.25pt" o:ole="">
                  <v:imagedata r:id="rId11" o:title=""/>
                </v:shape>
                <o:OLEObject Type="Embed" ProgID="Equation.3" ShapeID="_x0000_i1032" DrawAspect="Content" ObjectID="_1401097207" r:id="rId18"/>
              </w:object>
            </w:r>
            <w:r w:rsidRPr="00623A82">
              <w:rPr>
                <w:rFonts w:eastAsia="標楷體" w:hAnsi="標楷體"/>
              </w:rPr>
              <w:t>)+(</w:t>
            </w:r>
            <w:r w:rsidRPr="00623A82">
              <w:rPr>
                <w:rFonts w:eastAsia="標楷體" w:hAnsi="標楷體"/>
                <w:position w:val="-6"/>
              </w:rPr>
              <w:object w:dxaOrig="1020" w:dyaOrig="279">
                <v:shape id="_x0000_i1033" type="#_x0000_t75" style="width:51pt;height:14.25pt" o:ole="">
                  <v:imagedata r:id="rId13" o:title=""/>
                </v:shape>
                <o:OLEObject Type="Embed" ProgID="Equation.3" ShapeID="_x0000_i1033" DrawAspect="Content" ObjectID="_1401097208" r:id="rId19"/>
              </w:object>
            </w:r>
            <w:r w:rsidRPr="00623A82">
              <w:rPr>
                <w:rFonts w:eastAsia="標楷體" w:hAnsi="標楷體"/>
              </w:rPr>
              <w:t>)]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Ansi="標楷體"/>
              </w:rPr>
              <w:t xml:space="preserve">   =</w:t>
            </w:r>
            <w:r w:rsidRPr="00623A82">
              <w:rPr>
                <w:rFonts w:eastAsia="標楷體" w:hAnsi="標楷體"/>
                <w:position w:val="-10"/>
              </w:rPr>
              <w:object w:dxaOrig="3019" w:dyaOrig="320">
                <v:shape id="_x0000_i1034" type="#_x0000_t75" style="width:149.25pt;height:15.75pt" o:ole="">
                  <v:imagedata r:id="rId20" o:title=""/>
                </v:shape>
                <o:OLEObject Type="Embed" ProgID="Equation.3" ShapeID="_x0000_i1034" DrawAspect="Content" ObjectID="_1401097209" r:id="rId21"/>
              </w:object>
            </w:r>
            <w:r w:rsidRPr="00623A82">
              <w:rPr>
                <w:rFonts w:eastAsia="標楷體" w:hAnsi="標楷體"/>
              </w:rPr>
              <w:t>=</w:t>
            </w:r>
            <w:r w:rsidRPr="00623A82">
              <w:rPr>
                <w:rFonts w:eastAsia="標楷體" w:hAnsi="標楷體"/>
                <w:position w:val="-6"/>
              </w:rPr>
              <w:object w:dxaOrig="980" w:dyaOrig="279">
                <v:shape id="_x0000_i1035" type="#_x0000_t75" style="width:48.75pt;height:14.25pt" o:ole="">
                  <v:imagedata r:id="rId22" o:title=""/>
                </v:shape>
                <o:OLEObject Type="Embed" ProgID="Equation.3" ShapeID="_x0000_i1035" DrawAspect="Content" ObjectID="_1401097210" r:id="rId23"/>
              </w:object>
            </w:r>
          </w:p>
          <w:p w:rsidR="00DA388D" w:rsidRPr="00623A82" w:rsidRDefault="00DA388D" w:rsidP="004A5DFC">
            <w:pPr>
              <w:rPr>
                <w:rFonts w:eastAsia="標楷體"/>
              </w:rPr>
            </w:pPr>
            <w:r w:rsidRPr="00623A82">
              <w:rPr>
                <w:rFonts w:eastAsia="標楷體"/>
              </w:rPr>
              <w:t xml:space="preserve">  X</w:t>
            </w:r>
            <w:r w:rsidRPr="00623A82">
              <w:rPr>
                <w:rFonts w:eastAsia="標楷體" w:hint="eastAsia"/>
                <w:vertAlign w:val="subscript"/>
              </w:rPr>
              <w:t>上限值</w:t>
            </w:r>
            <w:r w:rsidRPr="00623A82">
              <w:rPr>
                <w:rFonts w:eastAsia="標楷體"/>
              </w:rPr>
              <w:t>=0.23;X</w:t>
            </w:r>
            <w:r w:rsidRPr="00623A82">
              <w:rPr>
                <w:rFonts w:eastAsia="標楷體" w:hint="eastAsia"/>
                <w:vertAlign w:val="subscript"/>
              </w:rPr>
              <w:t>下限值</w:t>
            </w:r>
            <w:r w:rsidRPr="00623A82">
              <w:rPr>
                <w:rFonts w:eastAsia="標楷體"/>
              </w:rPr>
              <w:t>=-0.03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/>
              </w:rPr>
              <w:t xml:space="preserve">3. </w:t>
            </w:r>
            <w:r w:rsidRPr="00623A82">
              <w:rPr>
                <w:rFonts w:eastAsia="標楷體" w:hint="eastAsia"/>
              </w:rPr>
              <w:t>無法「百分之百」滿足</w:t>
            </w:r>
            <w:r w:rsidRPr="00623A82">
              <w:rPr>
                <w:rFonts w:eastAsia="標楷體" w:hAnsi="標楷體" w:hint="eastAsia"/>
              </w:rPr>
              <w:t>客戶之要求。</w:t>
            </w:r>
          </w:p>
          <w:p w:rsidR="00DA388D" w:rsidRPr="00623A82" w:rsidRDefault="00DA388D" w:rsidP="004A5DFC">
            <w:pPr>
              <w:rPr>
                <w:rFonts w:eastAsia="標楷體"/>
              </w:rPr>
            </w:pPr>
            <w:r w:rsidRPr="00623A82">
              <w:rPr>
                <w:rFonts w:eastAsia="標楷體" w:hAnsi="標楷體"/>
              </w:rPr>
              <w:t xml:space="preserve">4. </w:t>
            </w:r>
            <w:r w:rsidRPr="00623A82">
              <w:rPr>
                <w:rFonts w:eastAsia="標楷體" w:hint="eastAsia"/>
              </w:rPr>
              <w:t>優點</w:t>
            </w:r>
            <w:r w:rsidRPr="00623A82">
              <w:rPr>
                <w:rFonts w:eastAsia="標楷體"/>
              </w:rPr>
              <w:t xml:space="preserve">: </w:t>
            </w:r>
            <w:r w:rsidRPr="00623A82">
              <w:rPr>
                <w:rFonts w:eastAsia="標楷體" w:hint="eastAsia"/>
              </w:rPr>
              <w:t>可用最少之時間求得答案。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int="eastAsia"/>
              </w:rPr>
              <w:t>使用時機</w:t>
            </w:r>
            <w:r w:rsidRPr="00623A82">
              <w:rPr>
                <w:rFonts w:eastAsia="標楷體"/>
              </w:rPr>
              <w:t xml:space="preserve">: </w:t>
            </w:r>
            <w:r w:rsidRPr="00623A82">
              <w:rPr>
                <w:rFonts w:eastAsia="標楷體" w:hint="eastAsia"/>
              </w:rPr>
              <w:t>只適用於</w:t>
            </w:r>
            <w:r w:rsidRPr="00623A82">
              <w:rPr>
                <w:rFonts w:eastAsia="標楷體" w:hAnsi="標楷體" w:hint="eastAsia"/>
              </w:rPr>
              <w:t>非常關鍵之設計。</w:t>
            </w:r>
          </w:p>
          <w:p w:rsidR="00DA388D" w:rsidRPr="00623A82" w:rsidRDefault="00DA388D" w:rsidP="004A5DFC">
            <w:pPr>
              <w:rPr>
                <w:rFonts w:eastAsia="標楷體" w:hAnsi="標楷體"/>
              </w:rPr>
            </w:pPr>
            <w:r w:rsidRPr="00623A82">
              <w:rPr>
                <w:rFonts w:eastAsia="標楷體" w:hint="eastAsia"/>
              </w:rPr>
              <w:t>缺點</w:t>
            </w:r>
            <w:r w:rsidRPr="00623A82">
              <w:rPr>
                <w:rFonts w:eastAsia="標楷體"/>
              </w:rPr>
              <w:t>:</w:t>
            </w:r>
            <w:r w:rsidRPr="00623A82">
              <w:rPr>
                <w:rFonts w:eastAsia="標楷體" w:hint="eastAsia"/>
              </w:rPr>
              <w:t>因為沒有考慮到製程之變動</w:t>
            </w:r>
            <w:r w:rsidRPr="00623A82">
              <w:rPr>
                <w:rFonts w:eastAsia="標楷體"/>
              </w:rPr>
              <w:t>(</w:t>
            </w:r>
            <w:r w:rsidRPr="00623A82">
              <w:rPr>
                <w:rFonts w:eastAsia="標楷體" w:hint="eastAsia"/>
              </w:rPr>
              <w:t>即未考慮到製程標準差</w:t>
            </w:r>
            <w:r w:rsidRPr="00623A82">
              <w:rPr>
                <w:rFonts w:eastAsia="標楷體"/>
              </w:rPr>
              <w:t>)</w:t>
            </w:r>
            <w:r w:rsidRPr="00623A82">
              <w:rPr>
                <w:rFonts w:eastAsia="標楷體" w:hint="eastAsia"/>
              </w:rPr>
              <w:t>，故容易造成太緊的公差設計。</w:t>
            </w:r>
          </w:p>
          <w:p w:rsidR="00DA388D" w:rsidRPr="00623A82" w:rsidRDefault="00DA388D" w:rsidP="00DA388D">
            <w:pPr>
              <w:ind w:left="31680" w:hangingChars="450" w:firstLine="31680"/>
              <w:rPr>
                <w:rFonts w:ascii="標楷體" w:eastAsia="標楷體" w:hAnsi="標楷體"/>
              </w:rPr>
            </w:pPr>
          </w:p>
          <w:p w:rsidR="00DA388D" w:rsidRPr="00623A82" w:rsidRDefault="00DA388D" w:rsidP="00DA388D">
            <w:pPr>
              <w:ind w:left="31680" w:hangingChars="450" w:firstLine="31680"/>
              <w:rPr>
                <w:rFonts w:ascii="標楷體" w:eastAsia="標楷體" w:hAnsi="標楷體"/>
              </w:rPr>
            </w:pPr>
          </w:p>
          <w:p w:rsidR="00DA388D" w:rsidRPr="00623A82" w:rsidRDefault="00DA388D" w:rsidP="00DA388D">
            <w:pPr>
              <w:ind w:left="31680" w:hangingChars="450" w:firstLine="31680"/>
              <w:rPr>
                <w:rFonts w:ascii="標楷體" w:eastAsia="標楷體" w:hAnsi="標楷體"/>
                <w:lang w:val="pt-BR"/>
              </w:rPr>
            </w:pPr>
            <w:r w:rsidRPr="00623A82">
              <w:rPr>
                <w:rFonts w:ascii="標楷體" w:eastAsia="標楷體" w:hAnsi="標楷體"/>
              </w:rPr>
              <w:t>3.</w:t>
            </w:r>
            <w:r w:rsidRPr="00623A82">
              <w:t xml:space="preserve"> </w:t>
            </w:r>
            <w:r w:rsidRPr="00623A82">
              <w:rPr>
                <w:rFonts w:ascii="標楷體" w:eastAsia="標楷體" w:hAnsi="標楷體" w:hint="eastAsia"/>
                <w:lang w:val="pt-BR"/>
              </w:rPr>
              <w:t>為何田口先生認為美國</w:t>
            </w:r>
            <w:r w:rsidRPr="00623A82">
              <w:rPr>
                <w:rFonts w:ascii="標楷體" w:eastAsia="標楷體" w:hAnsi="標楷體"/>
                <w:lang w:val="pt-BR"/>
              </w:rPr>
              <w:t>SONY</w:t>
            </w:r>
            <w:r w:rsidRPr="00623A82">
              <w:rPr>
                <w:rFonts w:ascii="標楷體" w:eastAsia="標楷體" w:hAnsi="標楷體" w:hint="eastAsia"/>
                <w:lang w:val="pt-BR"/>
              </w:rPr>
              <w:t>廠</w:t>
            </w:r>
            <w:r w:rsidRPr="00623A82">
              <w:rPr>
                <w:rFonts w:ascii="標楷體" w:eastAsia="標楷體" w:hAnsi="標楷體"/>
                <w:lang w:val="pt-BR"/>
              </w:rPr>
              <w:t>100%</w:t>
            </w:r>
            <w:r w:rsidRPr="00623A82">
              <w:rPr>
                <w:rFonts w:ascii="標楷體" w:eastAsia="標楷體" w:hAnsi="標楷體" w:hint="eastAsia"/>
                <w:lang w:val="pt-BR"/>
              </w:rPr>
              <w:t>檢驗依然比日本</w:t>
            </w:r>
            <w:r w:rsidRPr="00623A82">
              <w:rPr>
                <w:rFonts w:ascii="標楷體" w:eastAsia="標楷體" w:hAnsi="標楷體"/>
                <w:lang w:val="pt-BR"/>
              </w:rPr>
              <w:t>SONY</w:t>
            </w:r>
            <w:r w:rsidRPr="00623A82">
              <w:rPr>
                <w:rFonts w:ascii="標楷體" w:eastAsia="標楷體" w:hAnsi="標楷體" w:hint="eastAsia"/>
                <w:lang w:val="pt-BR"/>
              </w:rPr>
              <w:t>廠的品質還差呢？</w:t>
            </w:r>
          </w:p>
          <w:p w:rsidR="00DA388D" w:rsidRPr="00623A82" w:rsidRDefault="00DA388D" w:rsidP="0054744E">
            <w:pPr>
              <w:tabs>
                <w:tab w:val="left" w:pos="5970"/>
              </w:tabs>
              <w:rPr>
                <w:rFonts w:ascii="標楷體" w:eastAsia="標楷體" w:hAnsi="標楷體"/>
                <w:lang w:val="pt-BR"/>
              </w:rPr>
            </w:pPr>
            <w:r>
              <w:rPr>
                <w:noProof/>
              </w:rPr>
            </w:r>
            <w:r w:rsidRPr="00907651">
              <w:rPr>
                <w:rFonts w:ascii="標楷體" w:eastAsia="標楷體" w:hAnsi="標楷體"/>
                <w:lang w:val="pt-BR"/>
              </w:rPr>
              <w:pict>
                <v:group id="_x0000_s1030" editas="canvas" style="width:473.9pt;height:122.8pt;mso-position-horizontal-relative:char;mso-position-vertical-relative:line" coordorigin="1134,4870" coordsize="9478,2456">
                  <o:lock v:ext="edit" aspectratio="t"/>
                  <v:shape id="_x0000_s1031" type="#_x0000_t75" style="position:absolute;left:1134;top:4870;width:9478;height:2456" o:preferrelative="f">
                    <v:fill o:detectmouseclick="t"/>
                    <v:path o:extrusionok="t" o:connecttype="none"/>
                    <o:lock v:ext="edit" text="t"/>
                  </v:shape>
                  <v:group id="_x0000_s1032" style="position:absolute;left:3263;top:4902;width:5220;height:2292" coordorigin="3263,6397" coordsize="5220,2292">
                    <v:shape id="_x0000_s1033" type="#_x0000_t75" style="position:absolute;left:3263;top:6592;width:5220;height:2097" fillcolor="#bbe0e3">
                      <v:imagedata r:id="rId24" o:title=""/>
                    </v:shape>
                    <v:rect id="_x0000_s1034" style="position:absolute;left:4111;top:6397;width:829;height:540;mso-wrap-style:none;v-text-anchor:middle" filled="f" fillcolor="#bbe0e3" stroked="f">
                      <v:textbox>
                        <w:txbxContent>
                          <w:p w:rsidR="00DA388D" w:rsidRPr="001D5D45" w:rsidRDefault="00DA388D" w:rsidP="0054744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標楷體" w:cs="標楷體"/>
                                <w:color w:val="000000"/>
                                <w:sz w:val="18"/>
                                <w:szCs w:val="18"/>
                                <w:lang w:val="zh-TW"/>
                              </w:rPr>
                            </w:pPr>
                            <w:r w:rsidRPr="001D5D45">
                              <w:rPr>
                                <w:rFonts w:ascii="Arial" w:hAnsi="標楷體" w:cs="標楷體" w:hint="eastAsia"/>
                                <w:color w:val="000000"/>
                                <w:sz w:val="18"/>
                                <w:szCs w:val="18"/>
                                <w:lang w:val="zh-TW"/>
                              </w:rPr>
                              <w:t>美國廠</w:t>
                            </w:r>
                          </w:p>
                        </w:txbxContent>
                      </v:textbox>
                    </v:rect>
                    <v:line id="_x0000_s1035" style="position:absolute" from="4523,6913" to="4523,7453">
                      <v:stroke endarrow="block"/>
                    </v:line>
                    <v:rect id="_x0000_s1036" style="position:absolute;left:5963;top:6592;width:829;height:388;mso-wrap-style:none;v-text-anchor:middle" filled="f" fillcolor="#bbe0e3" stroked="f">
                      <v:textbox>
                        <w:txbxContent>
                          <w:p w:rsidR="00DA388D" w:rsidRPr="001D5D45" w:rsidRDefault="00DA388D" w:rsidP="0054744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標楷體" w:cs="標楷體"/>
                                <w:color w:val="000000"/>
                                <w:sz w:val="18"/>
                                <w:szCs w:val="18"/>
                                <w:lang w:val="zh-TW"/>
                              </w:rPr>
                            </w:pPr>
                            <w:r w:rsidRPr="001D5D45">
                              <w:rPr>
                                <w:rFonts w:ascii="Arial" w:hAnsi="標楷體" w:cs="標楷體" w:hint="eastAsia"/>
                                <w:color w:val="000000"/>
                                <w:sz w:val="18"/>
                                <w:szCs w:val="18"/>
                                <w:lang w:val="zh-TW"/>
                              </w:rPr>
                              <w:t>日本廠</w:t>
                            </w:r>
                          </w:p>
                        </w:txbxContent>
                      </v:textbox>
                    </v:rect>
                    <v:line id="_x0000_s1037" style="position:absolute;flip:x" from="5783,6952" to="6143,7132">
                      <v:stroke endarrow="block"/>
                    </v:line>
                  </v:group>
                  <w10:anchorlock/>
                </v:group>
                <o:OLEObject Type="Embed" ProgID="Unknown" ShapeID="_x0000_s1033" DrawAspect="Content" ObjectID="_1401097213" r:id="rId25"/>
              </w:pic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如上圖所示，美國廠的品質近似於均等分配</w:t>
            </w:r>
            <w:r w:rsidRPr="00623A82">
              <w:rPr>
                <w:rFonts w:ascii="標楷體" w:eastAsia="標楷體" w:hAnsi="標楷體"/>
              </w:rPr>
              <w:t>(Uniform)</w:t>
            </w:r>
            <w:r w:rsidRPr="00623A82">
              <w:rPr>
                <w:rFonts w:ascii="標楷體" w:eastAsia="標楷體" w:hAnsi="標楷體" w:hint="eastAsia"/>
              </w:rPr>
              <w:t>，日本廠近似於常態分配，他們的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標準差分別為</w:t>
            </w:r>
            <w:r w:rsidRPr="00623A82">
              <w:rPr>
                <w:rFonts w:ascii="標楷體" w:eastAsia="標楷體" w:hAnsi="標楷體"/>
              </w:rPr>
              <w:t>5/3</w:t>
            </w:r>
            <w:r w:rsidRPr="00623A82">
              <w:rPr>
                <w:rFonts w:ascii="標楷體" w:eastAsia="標楷體" w:hAnsi="標楷體" w:hint="eastAsia"/>
              </w:rPr>
              <w:t>，</w:t>
            </w:r>
            <w:r w:rsidRPr="00623A82">
              <w:rPr>
                <w:rFonts w:ascii="標楷體" w:eastAsia="標楷體" w:hAnsi="標楷體"/>
              </w:rPr>
              <w:t>10/</w:t>
            </w:r>
            <w:r w:rsidRPr="00623A82">
              <w:rPr>
                <w:rFonts w:ascii="標楷體" w:eastAsia="標楷體" w:hAnsi="標楷體"/>
                <w:color w:val="FF0000"/>
                <w:position w:val="-6"/>
              </w:rPr>
              <w:object w:dxaOrig="480" w:dyaOrig="340">
                <v:shape id="_x0000_i1039" type="#_x0000_t75" style="width:24pt;height:17.25pt" o:ole="">
                  <v:imagedata r:id="rId26" o:title=""/>
                </v:shape>
                <o:OLEObject Type="Embed" ProgID="Equation.3" ShapeID="_x0000_i1039" DrawAspect="Content" ObjectID="_1401097211" r:id="rId27"/>
              </w:object>
            </w:r>
            <w:r w:rsidRPr="00623A82">
              <w:rPr>
                <w:rFonts w:ascii="標楷體" w:eastAsia="標楷體" w:hAnsi="標楷體" w:hint="eastAsia"/>
              </w:rPr>
              <w:t>，請詳述你的理由。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color w:val="FF0000"/>
              </w:rPr>
            </w:pPr>
            <w:r w:rsidRPr="00623A82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DA388D" w:rsidRPr="00623A82" w:rsidRDefault="00DA388D" w:rsidP="0054744E">
            <w:pPr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按田口品質工程的原理，望目特性的損失函數為</w:t>
            </w:r>
            <w:r w:rsidRPr="00623A82">
              <w:rPr>
                <w:rFonts w:ascii="標楷體" w:eastAsia="標楷體" w:hAnsi="標楷體"/>
                <w:position w:val="-10"/>
              </w:rPr>
              <w:object w:dxaOrig="1920" w:dyaOrig="360">
                <v:shape id="_x0000_i1040" type="#_x0000_t75" style="width:96pt;height:18pt" o:ole="">
                  <v:imagedata r:id="rId28" o:title=""/>
                </v:shape>
                <o:OLEObject Type="Embed" ProgID="Equation.3" ShapeID="_x0000_i1040" DrawAspect="Content" ObjectID="_1401097212" r:id="rId29"/>
              </w:objec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若此二分配均達到平均數為</w:t>
            </w:r>
            <w:r w:rsidRPr="00623A82">
              <w:rPr>
                <w:rFonts w:ascii="標楷體" w:eastAsia="標楷體" w:hAnsi="標楷體"/>
              </w:rPr>
              <w:t>m</w:t>
            </w:r>
            <w:r w:rsidRPr="00623A82">
              <w:rPr>
                <w:rFonts w:ascii="標楷體" w:eastAsia="標楷體" w:hAnsi="標楷體" w:hint="eastAsia"/>
              </w:rPr>
              <w:t>的分配，品質損失端賴樣本變異數的大小，日本廠的變異數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為</w:t>
            </w:r>
            <w:r w:rsidRPr="00623A82">
              <w:rPr>
                <w:rFonts w:ascii="標楷體" w:eastAsia="標楷體" w:hAnsi="標楷體"/>
              </w:rPr>
              <w:t>2.78</w:t>
            </w:r>
            <w:r w:rsidRPr="00623A82">
              <w:rPr>
                <w:rFonts w:ascii="標楷體" w:eastAsia="標楷體" w:hAnsi="標楷體" w:hint="eastAsia"/>
              </w:rPr>
              <w:t>，美國廠為</w:t>
            </w:r>
            <w:r w:rsidRPr="00623A82">
              <w:rPr>
                <w:rFonts w:ascii="標楷體" w:eastAsia="標楷體" w:hAnsi="標楷體"/>
              </w:rPr>
              <w:t>8.33</w:t>
            </w:r>
            <w:r w:rsidRPr="00623A82">
              <w:rPr>
                <w:rFonts w:ascii="標楷體" w:eastAsia="標楷體" w:hAnsi="標楷體" w:hint="eastAsia"/>
              </w:rPr>
              <w:t>，因此美國廠的品質損失大於日本廠。另外，依製程能力指標，日本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  <w:r w:rsidRPr="00623A82">
              <w:rPr>
                <w:rFonts w:ascii="標楷體" w:eastAsia="標楷體" w:hAnsi="標楷體" w:hint="eastAsia"/>
              </w:rPr>
              <w:t>廠為</w:t>
            </w:r>
            <w:r w:rsidRPr="00623A82">
              <w:rPr>
                <w:rFonts w:ascii="標楷體" w:eastAsia="標楷體" w:hAnsi="標楷體"/>
              </w:rPr>
              <w:t>1</w:t>
            </w:r>
            <w:r w:rsidRPr="00623A82">
              <w:rPr>
                <w:rFonts w:ascii="標楷體" w:eastAsia="標楷體" w:hAnsi="標楷體" w:hint="eastAsia"/>
              </w:rPr>
              <w:t>，美國廠為</w:t>
            </w:r>
            <w:r w:rsidRPr="00623A82">
              <w:rPr>
                <w:rFonts w:ascii="標楷體" w:eastAsia="標楷體" w:hAnsi="標楷體"/>
              </w:rPr>
              <w:t>0.577</w:t>
            </w:r>
            <w:r w:rsidRPr="00623A82">
              <w:rPr>
                <w:rFonts w:ascii="標楷體" w:eastAsia="標楷體" w:hAnsi="標楷體" w:hint="eastAsia"/>
              </w:rPr>
              <w:t>，依然是日本廠優於美國廠。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</w:rPr>
            </w:pPr>
          </w:p>
          <w:p w:rsidR="00DA388D" w:rsidRPr="00623A82" w:rsidRDefault="00DA388D" w:rsidP="0006089F">
            <w:pPr>
              <w:spacing w:line="240" w:lineRule="atLeast"/>
              <w:jc w:val="both"/>
            </w:pP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>
              <w:t>4</w:t>
            </w:r>
            <w:r w:rsidRPr="00623A82">
              <w:t>.</w:t>
            </w:r>
            <w:r w:rsidRPr="00623A82">
              <w:rPr>
                <w:rFonts w:eastAsia="標楷體"/>
              </w:rPr>
              <w:t xml:space="preserve"> </w:t>
            </w:r>
            <w:r w:rsidRPr="00623A82">
              <w:rPr>
                <w:rFonts w:eastAsia="標楷體" w:hint="eastAsia"/>
                <w:kern w:val="0"/>
              </w:rPr>
              <w:t>如下圖</w:t>
            </w:r>
            <w:r w:rsidRPr="00623A82">
              <w:rPr>
                <w:rFonts w:ascii="標楷體" w:eastAsia="標楷體" w:hAnsi="標楷體" w:hint="eastAsia"/>
                <w:kern w:val="0"/>
              </w:rPr>
              <w:t>，</w:t>
            </w:r>
            <w:r w:rsidRPr="00623A82">
              <w:rPr>
                <w:rFonts w:eastAsia="標楷體" w:hint="eastAsia"/>
                <w:kern w:val="0"/>
              </w:rPr>
              <w:t>欲將兩機件</w:t>
            </w:r>
            <w:r w:rsidRPr="00623A82">
              <w:rPr>
                <w:rFonts w:eastAsia="標楷體"/>
                <w:kern w:val="0"/>
              </w:rPr>
              <w:t>A</w:t>
            </w:r>
            <w:r w:rsidRPr="00623A82">
              <w:rPr>
                <w:rFonts w:eastAsia="標楷體" w:hint="eastAsia"/>
                <w:kern w:val="0"/>
              </w:rPr>
              <w:t>與</w:t>
            </w:r>
            <w:r w:rsidRPr="00623A82">
              <w:rPr>
                <w:rFonts w:eastAsia="標楷體"/>
                <w:kern w:val="0"/>
              </w:rPr>
              <w:t>B</w:t>
            </w:r>
            <w:r w:rsidRPr="00623A82">
              <w:rPr>
                <w:rFonts w:eastAsia="標楷體" w:hint="eastAsia"/>
                <w:kern w:val="0"/>
              </w:rPr>
              <w:t>鎖在一起</w:t>
            </w:r>
            <w:r w:rsidRPr="00623A82">
              <w:rPr>
                <w:rFonts w:ascii="標楷體" w:eastAsia="標楷體" w:hAnsi="標楷體" w:hint="eastAsia"/>
                <w:kern w:val="0"/>
              </w:rPr>
              <w:t>，</w:t>
            </w:r>
            <w:r w:rsidRPr="00623A82">
              <w:rPr>
                <w:rFonts w:eastAsia="標楷體" w:hint="eastAsia"/>
                <w:kern w:val="0"/>
              </w:rPr>
              <w:t>若採</w:t>
            </w:r>
            <w:r w:rsidRPr="00623A82">
              <w:rPr>
                <w:rFonts w:eastAsia="標楷體"/>
                <w:kern w:val="0"/>
              </w:rPr>
              <w:t>M14</w:t>
            </w:r>
            <w:r w:rsidRPr="00623A82">
              <w:rPr>
                <w:rFonts w:eastAsia="標楷體" w:hint="eastAsia"/>
                <w:kern w:val="0"/>
              </w:rPr>
              <w:t>之粗牙螺栓</w:t>
            </w:r>
            <w:r w:rsidRPr="00623A82">
              <w:rPr>
                <w:rFonts w:ascii="標楷體" w:eastAsia="標楷體" w:hAnsi="標楷體" w:hint="eastAsia"/>
                <w:kern w:val="0"/>
              </w:rPr>
              <w:t>，則ψ</w:t>
            </w:r>
            <w:r w:rsidRPr="00623A82">
              <w:rPr>
                <w:rFonts w:ascii="標楷體" w:eastAsia="標楷體" w:hAnsi="標楷體"/>
                <w:kern w:val="0"/>
              </w:rPr>
              <w:t>A</w:t>
            </w:r>
            <w:r w:rsidRPr="00623A82">
              <w:rPr>
                <w:rFonts w:ascii="標楷體" w:eastAsia="標楷體" w:hAnsi="標楷體" w:hint="eastAsia"/>
                <w:kern w:val="0"/>
              </w:rPr>
              <w:t>與ψ</w:t>
            </w:r>
            <w:r w:rsidRPr="00623A82">
              <w:rPr>
                <w:rFonts w:ascii="標楷體" w:eastAsia="標楷體" w:hAnsi="標楷體"/>
                <w:kern w:val="0"/>
              </w:rPr>
              <w:t>B</w:t>
            </w:r>
            <w:r w:rsidRPr="00623A82">
              <w:rPr>
                <w:rFonts w:ascii="標楷體" w:eastAsia="標楷體" w:hAnsi="標楷體" w:hint="eastAsia"/>
                <w:kern w:val="0"/>
              </w:rPr>
              <w:t>之鑽頭直徑應選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多少</w:t>
            </w:r>
            <w:r w:rsidRPr="00623A82">
              <w:rPr>
                <w:rFonts w:ascii="標楷體" w:eastAsia="標楷體" w:hAnsi="標楷體"/>
                <w:kern w:val="0"/>
              </w:rPr>
              <w:t>mm?</w:t>
            </w:r>
            <w:r w:rsidRPr="00623A82">
              <w:rPr>
                <w:rFonts w:ascii="標楷體" w:eastAsia="標楷體" w:hAnsi="標楷體" w:hint="eastAsia"/>
                <w:kern w:val="0"/>
              </w:rPr>
              <w:t>而螺深度</w:t>
            </w:r>
            <w:r w:rsidRPr="00623A82">
              <w:rPr>
                <w:rFonts w:ascii="標楷體" w:eastAsia="標楷體" w:hAnsi="標楷體"/>
                <w:kern w:val="0"/>
              </w:rPr>
              <w:t xml:space="preserve"> LA</w:t>
            </w:r>
            <w:r w:rsidRPr="00623A82">
              <w:rPr>
                <w:rFonts w:ascii="標楷體" w:eastAsia="標楷體" w:hAnsi="標楷體" w:hint="eastAsia"/>
                <w:kern w:val="0"/>
              </w:rPr>
              <w:t>及鑽孔深度</w:t>
            </w:r>
            <w:r w:rsidRPr="00623A82">
              <w:rPr>
                <w:rFonts w:ascii="標楷體" w:eastAsia="標楷體" w:hAnsi="標楷體"/>
                <w:kern w:val="0"/>
              </w:rPr>
              <w:t xml:space="preserve"> LB</w:t>
            </w:r>
            <w:r w:rsidRPr="00623A82">
              <w:rPr>
                <w:rFonts w:ascii="標楷體" w:eastAsia="標楷體" w:hAnsi="標楷體" w:hint="eastAsia"/>
                <w:kern w:val="0"/>
              </w:rPr>
              <w:t>最好</w:t>
            </w:r>
            <w:r w:rsidRPr="00623A82">
              <w:rPr>
                <w:rFonts w:eastAsia="標楷體" w:hint="eastAsia"/>
                <w:kern w:val="0"/>
              </w:rPr>
              <w:t>為</w:t>
            </w:r>
            <w:r w:rsidRPr="00623A82">
              <w:rPr>
                <w:rFonts w:ascii="標楷體" w:eastAsia="標楷體" w:hAnsi="標楷體" w:hint="eastAsia"/>
                <w:kern w:val="0"/>
              </w:rPr>
              <w:t>多少</w:t>
            </w:r>
            <w:r w:rsidRPr="00623A82">
              <w:rPr>
                <w:rFonts w:ascii="標楷體" w:eastAsia="標楷體" w:hAnsi="標楷體"/>
                <w:kern w:val="0"/>
              </w:rPr>
              <w:t>mm?</w:t>
            </w:r>
            <w:r w:rsidRPr="00623A82">
              <w:rPr>
                <w:rFonts w:ascii="標楷體" w:eastAsia="標楷體" w:hAnsi="標楷體" w:hint="eastAsia"/>
                <w:kern w:val="0"/>
              </w:rPr>
              <w:t>又</w:t>
            </w:r>
            <w:r w:rsidRPr="00623A82">
              <w:rPr>
                <w:rFonts w:ascii="標楷體" w:eastAsia="標楷體" w:hAnsi="標楷體"/>
                <w:kern w:val="0"/>
              </w:rPr>
              <w:t xml:space="preserve"> </w:t>
            </w:r>
            <w:r w:rsidRPr="00623A82">
              <w:rPr>
                <w:rFonts w:ascii="標楷體" w:eastAsia="標楷體" w:hAnsi="標楷體" w:hint="eastAsia"/>
                <w:kern w:val="0"/>
              </w:rPr>
              <w:t>機件為</w:t>
            </w:r>
            <w:r w:rsidRPr="00623A82">
              <w:rPr>
                <w:rFonts w:eastAsia="標楷體"/>
                <w:kern w:val="0"/>
              </w:rPr>
              <w:t>A</w:t>
            </w:r>
            <w:r w:rsidRPr="00623A82">
              <w:rPr>
                <w:rFonts w:ascii="標楷體" w:eastAsia="標楷體" w:hAnsi="標楷體" w:hint="eastAsia"/>
                <w:kern w:val="0"/>
              </w:rPr>
              <w:t>圓弧，如何在圓弧曲面加裝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治具以鑽孔</w:t>
            </w:r>
            <w:r w:rsidRPr="00623A82">
              <w:rPr>
                <w:rFonts w:ascii="標楷體" w:eastAsia="標楷體" w:hAnsi="標楷體"/>
                <w:kern w:val="0"/>
              </w:rPr>
              <w:t>(</w:t>
            </w:r>
            <w:r w:rsidRPr="00623A82">
              <w:rPr>
                <w:rFonts w:ascii="標楷體" w:eastAsia="標楷體" w:hAnsi="標楷體" w:hint="eastAsia"/>
                <w:kern w:val="0"/>
              </w:rPr>
              <w:t>繪示意圖即可</w:t>
            </w:r>
            <w:r w:rsidRPr="00623A82">
              <w:rPr>
                <w:rFonts w:ascii="標楷體" w:eastAsia="標楷體" w:hAnsi="標楷體"/>
                <w:kern w:val="0"/>
              </w:rPr>
              <w:t>)</w:t>
            </w:r>
            <w:r w:rsidRPr="00623A82">
              <w:rPr>
                <w:rFonts w:ascii="標楷體" w:eastAsia="標楷體" w:hAnsi="標楷體" w:hint="eastAsia"/>
                <w:kern w:val="0"/>
              </w:rPr>
              <w:t>。</w:t>
            </w:r>
            <w:r w:rsidRPr="00623A82">
              <w:rPr>
                <w:rFonts w:eastAsia="標楷體" w:hint="eastAsia"/>
                <w:kern w:val="0"/>
              </w:rPr>
              <w:t>圖</w:t>
            </w:r>
            <w:r w:rsidRPr="00623A82">
              <w:rPr>
                <w:rFonts w:ascii="標楷體" w:eastAsia="標楷體" w:hAnsi="標楷體" w:hint="eastAsia"/>
                <w:kern w:val="0"/>
              </w:rPr>
              <w:t>中欲鑽切ψ</w:t>
            </w:r>
            <w:r w:rsidRPr="00623A82">
              <w:rPr>
                <w:rFonts w:ascii="標楷體" w:eastAsia="標楷體" w:hAnsi="標楷體"/>
                <w:kern w:val="0"/>
              </w:rPr>
              <w:t>B</w:t>
            </w:r>
            <w:r w:rsidRPr="00623A82">
              <w:rPr>
                <w:rFonts w:eastAsia="標楷體" w:hint="eastAsia"/>
                <w:kern w:val="0"/>
              </w:rPr>
              <w:t>之內牙導孔</w:t>
            </w:r>
            <w:r w:rsidRPr="00623A82">
              <w:rPr>
                <w:rFonts w:ascii="標楷體" w:eastAsia="標楷體" w:hAnsi="標楷體" w:hint="eastAsia"/>
                <w:kern w:val="0"/>
              </w:rPr>
              <w:t>，若選用鑽切中碳鋼之線速為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eastAsia="標楷體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30m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>/min</w:t>
            </w:r>
            <w:r w:rsidRPr="00623A82">
              <w:rPr>
                <w:rFonts w:ascii="標楷體" w:eastAsia="標楷體" w:hAnsi="標楷體" w:hint="eastAsia"/>
                <w:kern w:val="0"/>
              </w:rPr>
              <w:t>，則鑽頭轉速為多少</w:t>
            </w:r>
            <w:r w:rsidRPr="00623A82">
              <w:rPr>
                <w:rFonts w:ascii="標楷體" w:eastAsia="標楷體" w:hAnsi="標楷體"/>
                <w:kern w:val="0"/>
              </w:rPr>
              <w:t xml:space="preserve">rpm? </w:t>
            </w:r>
          </w:p>
          <w:p w:rsidR="00DA388D" w:rsidRPr="00623A82" w:rsidRDefault="00DA388D" w:rsidP="00DA388D">
            <w:pPr>
              <w:spacing w:line="320" w:lineRule="exact"/>
              <w:ind w:left="31680" w:hangingChars="200" w:firstLine="31680"/>
              <w:jc w:val="both"/>
              <w:rPr>
                <w:rFonts w:ascii="標楷體" w:eastAsia="標楷體" w:hAnsi="標楷體"/>
              </w:rPr>
            </w:pPr>
          </w:p>
          <w:p w:rsidR="00DA388D" w:rsidRPr="00623A82" w:rsidRDefault="00DA388D" w:rsidP="00FA63D8">
            <w:pPr>
              <w:spacing w:line="240" w:lineRule="atLeast"/>
              <w:jc w:val="both"/>
            </w:pPr>
            <w:r w:rsidRPr="00623A82">
              <w:rPr>
                <w:rFonts w:eastAsia="標楷體"/>
              </w:rPr>
              <w:t xml:space="preserve"> </w:t>
            </w:r>
            <w:r w:rsidRPr="00230164">
              <w:rPr>
                <w:rFonts w:eastAsia="標楷體"/>
                <w:kern w:val="0"/>
              </w:rPr>
              <w:pict>
                <v:shape id="_x0000_i1041" type="#_x0000_t75" style="width:215.25pt;height:189.75pt">
                  <v:imagedata r:id="rId30" o:title=""/>
                </v:shape>
              </w:pic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FA63D8">
            <w:pPr>
              <w:spacing w:line="240" w:lineRule="atLeast"/>
              <w:jc w:val="both"/>
              <w:rPr>
                <w:color w:val="FF0000"/>
              </w:rPr>
            </w:pPr>
            <w:r w:rsidRPr="00623A82">
              <w:rPr>
                <w:rFonts w:hint="eastAsia"/>
                <w:color w:val="FF0000"/>
              </w:rPr>
              <w:t>解答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rightChars="-286" w:right="31680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1.</w:t>
            </w:r>
            <w:r w:rsidRPr="00623A82">
              <w:rPr>
                <w:rFonts w:ascii="標楷體" w:eastAsia="標楷體" w:hAnsi="標楷體" w:hint="eastAsia"/>
                <w:kern w:val="0"/>
              </w:rPr>
              <w:t>ψ</w:t>
            </w:r>
            <w:r w:rsidRPr="00623A82">
              <w:rPr>
                <w:rFonts w:ascii="標楷體" w:eastAsia="標楷體" w:hAnsi="標楷體"/>
                <w:kern w:val="0"/>
              </w:rPr>
              <w:t>A=14+0.9*pitch=14+1.8=</w:t>
            </w:r>
            <w:r w:rsidRPr="00623A82">
              <w:rPr>
                <w:rFonts w:ascii="標楷體" w:eastAsia="標楷體" w:hAnsi="標楷體" w:hint="eastAsia"/>
                <w:kern w:val="0"/>
              </w:rPr>
              <w:t>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15.8 mm</w:t>
              </w:r>
            </w:smartTag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rightChars="-286" w:right="31680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2.</w:t>
            </w:r>
            <w:r w:rsidRPr="00623A82">
              <w:rPr>
                <w:rFonts w:ascii="標楷體" w:eastAsia="標楷體" w:hAnsi="標楷體" w:hint="eastAsia"/>
                <w:kern w:val="0"/>
              </w:rPr>
              <w:t>ψ</w:t>
            </w:r>
            <w:r w:rsidRPr="00623A82">
              <w:rPr>
                <w:rFonts w:ascii="標楷體" w:eastAsia="標楷體" w:hAnsi="標楷體"/>
                <w:kern w:val="0"/>
              </w:rPr>
              <w:t>B=14-pitch=14-2=</w:t>
            </w:r>
            <w:r w:rsidRPr="00623A82">
              <w:rPr>
                <w:rFonts w:ascii="標楷體" w:eastAsia="標楷體" w:hAnsi="標楷體" w:hint="eastAsia"/>
                <w:kern w:val="0"/>
              </w:rPr>
              <w:t>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12 mm</w:t>
              </w:r>
            </w:smartTag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leftChars="1" w:left="31680" w:rightChars="-286" w:right="31680" w:hangingChars="49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3.LA=</w:t>
            </w:r>
            <w:r w:rsidRPr="00623A82">
              <w:rPr>
                <w:rFonts w:ascii="標楷體" w:eastAsia="標楷體" w:hAnsi="標楷體" w:hint="eastAsia"/>
                <w:kern w:val="0"/>
              </w:rPr>
              <w:t>螺孔深度</w:t>
            </w:r>
            <w:r w:rsidRPr="00623A82">
              <w:rPr>
                <w:rFonts w:ascii="標楷體" w:eastAsia="標楷體" w:hAnsi="標楷體"/>
                <w:kern w:val="0"/>
              </w:rPr>
              <w:t>=(1~1.5)</w:t>
            </w:r>
            <w:r w:rsidRPr="00623A82">
              <w:rPr>
                <w:rFonts w:ascii="標楷體" w:eastAsia="標楷體" w:hAnsi="標楷體" w:hint="eastAsia"/>
                <w:kern w:val="0"/>
              </w:rPr>
              <w:t>螺栓直徑</w:t>
            </w:r>
            <w:r w:rsidRPr="00623A82">
              <w:rPr>
                <w:rFonts w:ascii="標楷體" w:eastAsia="標楷體" w:hAnsi="標楷體"/>
                <w:kern w:val="0"/>
              </w:rPr>
              <w:t>+(2~3) pitch =(12~18)mm + (4~6) mm =   (22~24) mm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leftChars="1" w:left="31680" w:rightChars="-286" w:right="31680" w:hangingChars="49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4.LB=</w:t>
            </w:r>
            <w:r w:rsidRPr="00623A82">
              <w:rPr>
                <w:rFonts w:ascii="標楷體" w:eastAsia="標楷體" w:hAnsi="標楷體" w:hint="eastAsia"/>
                <w:kern w:val="0"/>
              </w:rPr>
              <w:t>鑽孔深度</w:t>
            </w:r>
            <w:r w:rsidRPr="00623A82">
              <w:rPr>
                <w:rFonts w:ascii="標楷體" w:eastAsia="標楷體" w:hAnsi="標楷體"/>
                <w:kern w:val="0"/>
              </w:rPr>
              <w:t>= LA +(2~3) pitch =(16~24)mm + (4~6) mm = (28~30) mm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rightChars="-286" w:right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5.</w:t>
            </w:r>
            <w:r w:rsidRPr="00623A82">
              <w:rPr>
                <w:rFonts w:ascii="標楷體" w:eastAsia="標楷體" w:hAnsi="標楷體" w:hint="eastAsia"/>
                <w:kern w:val="0"/>
              </w:rPr>
              <w:t>欲鑽切ψ</w:t>
            </w:r>
            <w:r w:rsidRPr="00623A82">
              <w:rPr>
                <w:rFonts w:ascii="標楷體" w:eastAsia="標楷體" w:hAnsi="標楷體"/>
                <w:kern w:val="0"/>
              </w:rPr>
              <w:t>B</w:t>
            </w:r>
            <w:r w:rsidRPr="00623A82">
              <w:rPr>
                <w:rFonts w:eastAsia="標楷體" w:hint="eastAsia"/>
                <w:kern w:val="0"/>
              </w:rPr>
              <w:t>之</w:t>
            </w:r>
            <w:r w:rsidRPr="00623A82">
              <w:rPr>
                <w:rFonts w:ascii="標楷體" w:eastAsia="標楷體" w:hAnsi="標楷體" w:hint="eastAsia"/>
                <w:kern w:val="0"/>
              </w:rPr>
              <w:t>中碳鋼</w:t>
            </w:r>
            <w:r w:rsidRPr="00623A82">
              <w:rPr>
                <w:rFonts w:eastAsia="標楷體" w:hint="eastAsia"/>
                <w:kern w:val="0"/>
              </w:rPr>
              <w:t>內牙導孔</w:t>
            </w:r>
            <w:r w:rsidRPr="00623A82">
              <w:rPr>
                <w:rFonts w:ascii="標楷體" w:eastAsia="標楷體" w:hAnsi="標楷體" w:hint="eastAsia"/>
                <w:kern w:val="0"/>
              </w:rPr>
              <w:t>，</w:t>
            </w:r>
            <w:r w:rsidRPr="00623A82">
              <w:rPr>
                <w:rFonts w:eastAsia="標楷體" w:hint="eastAsia"/>
                <w:kern w:val="0"/>
              </w:rPr>
              <w:t>而</w:t>
            </w:r>
            <w:r w:rsidRPr="00623A82">
              <w:rPr>
                <w:rFonts w:ascii="標楷體" w:eastAsia="標楷體" w:hAnsi="標楷體" w:hint="eastAsia"/>
                <w:kern w:val="0"/>
              </w:rPr>
              <w:t>選用線速為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30m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>/min</w:t>
            </w:r>
            <w:r w:rsidRPr="00623A82">
              <w:rPr>
                <w:rFonts w:ascii="標楷體" w:eastAsia="標楷體" w:hAnsi="標楷體" w:hint="eastAsia"/>
                <w:kern w:val="0"/>
              </w:rPr>
              <w:t>時，則鑽頭轉速為</w:t>
            </w:r>
            <w:r w:rsidRPr="00623A82">
              <w:rPr>
                <w:rFonts w:ascii="標楷體" w:eastAsia="標楷體" w:hAnsi="標楷體"/>
                <w:kern w:val="0"/>
              </w:rPr>
              <w:t>: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60" w:lineRule="exact"/>
              <w:ind w:rightChars="-286" w:right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 xml:space="preserve">  N=30*1000/(3.14*12)=796rpm</w: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Pr="00623A82">
              <w:rPr>
                <w:rFonts w:eastAsia="標楷體"/>
                <w:kern w:val="0"/>
              </w:rPr>
              <w:t>.</w:t>
            </w:r>
            <w:r w:rsidRPr="00623A82">
              <w:rPr>
                <w:rFonts w:eastAsia="標楷體" w:hint="eastAsia"/>
                <w:kern w:val="0"/>
              </w:rPr>
              <w:t>如下圖為常使用之臥式綜合切削中心機</w:t>
            </w:r>
            <w:r w:rsidRPr="00623A82">
              <w:rPr>
                <w:rFonts w:eastAsia="標楷體"/>
                <w:kern w:val="0"/>
              </w:rPr>
              <w:t>(machining center, MC)</w:t>
            </w:r>
            <w:r w:rsidRPr="00623A82">
              <w:rPr>
                <w:rFonts w:eastAsia="標楷體" w:hint="eastAsia"/>
                <w:kern w:val="0"/>
              </w:rPr>
              <w:t>其行程</w:t>
            </w:r>
            <w:r w:rsidRPr="00623A82">
              <w:rPr>
                <w:rFonts w:ascii="標楷體" w:eastAsia="標楷體" w:hAnsi="標楷體" w:hint="eastAsia"/>
                <w:kern w:val="0"/>
              </w:rPr>
              <w:t>、</w:t>
            </w:r>
            <w:r w:rsidRPr="00623A82">
              <w:rPr>
                <w:rFonts w:eastAsia="標楷體" w:hint="eastAsia"/>
                <w:kern w:val="0"/>
              </w:rPr>
              <w:t>床台硬軌長及滾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eastAsia="標楷體" w:hint="eastAsia"/>
                <w:kern w:val="0"/>
              </w:rPr>
              <w:t>珠螺桿長度之設計</w:t>
            </w:r>
            <w:r w:rsidRPr="00623A82">
              <w:rPr>
                <w:rFonts w:ascii="標楷體" w:eastAsia="標楷體" w:hAnsi="標楷體" w:hint="eastAsia"/>
                <w:kern w:val="0"/>
              </w:rPr>
              <w:t>。就以床台</w:t>
            </w:r>
            <w:r w:rsidRPr="00623A82">
              <w:rPr>
                <w:rFonts w:ascii="標楷體" w:eastAsia="標楷體" w:hAnsi="標楷體"/>
                <w:kern w:val="0"/>
              </w:rPr>
              <w:t xml:space="preserve"> 630*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630m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>m</w:t>
            </w:r>
            <w:r w:rsidRPr="00623A82">
              <w:rPr>
                <w:rFonts w:ascii="標楷體" w:eastAsia="標楷體" w:hAnsi="標楷體"/>
                <w:kern w:val="0"/>
                <w:vertAlign w:val="superscript"/>
              </w:rPr>
              <w:t>2</w:t>
            </w:r>
            <w:r w:rsidRPr="00623A82">
              <w:rPr>
                <w:rFonts w:ascii="標楷體" w:eastAsia="標楷體" w:hAnsi="標楷體" w:hint="eastAsia"/>
                <w:kern w:val="0"/>
              </w:rPr>
              <w:t>之機器來說，該機器以最大刀半徑ψ</w:t>
            </w:r>
            <w:r w:rsidRPr="00623A82">
              <w:rPr>
                <w:rFonts w:ascii="標楷體" w:eastAsia="標楷體" w:hAnsi="標楷體"/>
                <w:kern w:val="0"/>
              </w:rPr>
              <w:t>200</w:t>
            </w:r>
            <w:r w:rsidRPr="00623A82">
              <w:rPr>
                <w:rFonts w:ascii="標楷體" w:eastAsia="標楷體" w:hAnsi="標楷體" w:hint="eastAsia"/>
                <w:kern w:val="0"/>
              </w:rPr>
              <w:t>來設計，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欲使之工件從左到右面銑削完成；而進行切削開始及結束時，刀具邉緣與工漸偏離約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10m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>m</w:t>
            </w:r>
            <w:r w:rsidRPr="00623A82">
              <w:rPr>
                <w:rFonts w:ascii="標楷體" w:eastAsia="標楷體" w:hAnsi="標楷體" w:hint="eastAsia"/>
                <w:kern w:val="0"/>
              </w:rPr>
              <w:t>，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則此機器所需行程應為多少</w:t>
            </w:r>
            <w:r w:rsidRPr="00623A82">
              <w:rPr>
                <w:rFonts w:ascii="標楷體" w:eastAsia="標楷體" w:hAnsi="標楷體"/>
                <w:kern w:val="0"/>
              </w:rPr>
              <w:t>mm?</w:t>
            </w:r>
            <w:r w:rsidRPr="00623A82">
              <w:rPr>
                <w:rFonts w:ascii="標楷體" w:eastAsia="標楷體" w:hAnsi="標楷體" w:hint="eastAsia"/>
                <w:kern w:val="0"/>
              </w:rPr>
              <w:t>又若床鞍之長為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ascii="標楷體" w:eastAsia="標楷體" w:hAnsi="標楷體"/>
                  <w:kern w:val="0"/>
                </w:rPr>
                <w:t>700m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>m</w:t>
            </w:r>
            <w:r w:rsidRPr="00623A82">
              <w:rPr>
                <w:rFonts w:ascii="標楷體" w:eastAsia="標楷體" w:hAnsi="標楷體" w:hint="eastAsia"/>
                <w:kern w:val="0"/>
              </w:rPr>
              <w:t>，兩邊床台碰觸到極限開關時，約有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850"/>
                  <w:attr w:name="UnitName" w:val="mm"/>
                </w:smartTagPr>
                <w:r w:rsidRPr="00623A82">
                  <w:rPr>
                    <w:rFonts w:ascii="標楷體" w:eastAsia="標楷體" w:hAnsi="標楷體"/>
                    <w:kern w:val="0"/>
                  </w:rPr>
                  <w:t>25m</w:t>
                </w:r>
              </w:smartTag>
              <w:r w:rsidRPr="00623A82">
                <w:rPr>
                  <w:rFonts w:ascii="標楷體" w:eastAsia="標楷體" w:hAnsi="標楷體"/>
                  <w:kern w:val="0"/>
                </w:rPr>
                <w:t>m</w:t>
              </w:r>
            </w:smartTag>
            <w:r w:rsidRPr="00623A82">
              <w:rPr>
                <w:rFonts w:ascii="標楷體" w:eastAsia="標楷體" w:hAnsi="標楷體"/>
                <w:kern w:val="0"/>
              </w:rPr>
              <w:t xml:space="preserve"> </w:t>
            </w:r>
            <w:r w:rsidRPr="00623A82">
              <w:rPr>
                <w:rFonts w:ascii="標楷體" w:eastAsia="標楷體" w:hAnsi="標楷體" w:hint="eastAsia"/>
                <w:kern w:val="0"/>
              </w:rPr>
              <w:t>之煞車距，而床台兩邊另裝有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850"/>
                  <w:attr w:name="UnitName" w:val="mm"/>
                </w:smartTagPr>
                <w:r w:rsidRPr="00623A82">
                  <w:rPr>
                    <w:rFonts w:ascii="標楷體" w:eastAsia="標楷體" w:hAnsi="標楷體"/>
                    <w:kern w:val="0"/>
                  </w:rPr>
                  <w:t>15 m</w:t>
                </w:r>
              </w:smartTag>
              <w:r w:rsidRPr="00623A82">
                <w:rPr>
                  <w:rFonts w:ascii="標楷體" w:eastAsia="標楷體" w:hAnsi="標楷體"/>
                  <w:kern w:val="0"/>
                </w:rPr>
                <w:t>m</w:t>
              </w:r>
            </w:smartTag>
            <w:r w:rsidRPr="00623A82">
              <w:rPr>
                <w:rFonts w:ascii="標楷體" w:eastAsia="標楷體" w:hAnsi="標楷體" w:hint="eastAsia"/>
                <w:kern w:val="0"/>
              </w:rPr>
              <w:t>長的刮刷器，最後軌道兩邊要預留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850"/>
                  <w:attr w:name="UnitName" w:val="mm"/>
                </w:smartTagPr>
                <w:r w:rsidRPr="00623A82">
                  <w:rPr>
                    <w:rFonts w:ascii="標楷體" w:eastAsia="標楷體" w:hAnsi="標楷體"/>
                    <w:kern w:val="0"/>
                  </w:rPr>
                  <w:t>15m</w:t>
                </w:r>
              </w:smartTag>
              <w:r w:rsidRPr="00623A82">
                <w:rPr>
                  <w:rFonts w:ascii="標楷體" w:eastAsia="標楷體" w:hAnsi="標楷體"/>
                  <w:kern w:val="0"/>
                </w:rPr>
                <w:t>m</w:t>
              </w:r>
            </w:smartTag>
            <w:r w:rsidRPr="00623A82">
              <w:rPr>
                <w:rFonts w:ascii="標楷體" w:eastAsia="標楷體" w:hAnsi="標楷體" w:hint="eastAsia"/>
                <w:kern w:val="0"/>
              </w:rPr>
              <w:t>的緩衝距，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試問此機器的</w:t>
            </w:r>
            <w:r w:rsidRPr="00623A82">
              <w:rPr>
                <w:rFonts w:eastAsia="標楷體"/>
                <w:kern w:val="0"/>
              </w:rPr>
              <w:t xml:space="preserve">X </w:t>
            </w:r>
            <w:r w:rsidRPr="00623A82">
              <w:rPr>
                <w:rFonts w:ascii="標楷體" w:eastAsia="標楷體" w:hAnsi="標楷體" w:hint="eastAsia"/>
                <w:kern w:val="0"/>
              </w:rPr>
              <w:t>軸行程是多少</w:t>
            </w:r>
            <w:r w:rsidRPr="00623A82">
              <w:rPr>
                <w:rFonts w:ascii="標楷體" w:eastAsia="標楷體" w:hAnsi="標楷體"/>
                <w:kern w:val="0"/>
              </w:rPr>
              <w:t xml:space="preserve">? </w:t>
            </w:r>
            <w:r w:rsidRPr="00623A82">
              <w:rPr>
                <w:rFonts w:eastAsia="標楷體" w:hint="eastAsia"/>
                <w:kern w:val="0"/>
              </w:rPr>
              <w:t>床台硬軌之長</w:t>
            </w:r>
            <w:r w:rsidRPr="00623A82">
              <w:rPr>
                <w:rFonts w:ascii="標楷體" w:eastAsia="標楷體" w:hAnsi="標楷體" w:hint="eastAsia"/>
                <w:kern w:val="0"/>
              </w:rPr>
              <w:t>是多少</w:t>
            </w:r>
            <w:r w:rsidRPr="00623A82">
              <w:rPr>
                <w:rFonts w:ascii="標楷體" w:eastAsia="標楷體" w:hAnsi="標楷體"/>
                <w:kern w:val="0"/>
              </w:rPr>
              <w:t>?</w:t>
            </w:r>
            <w:r w:rsidRPr="00623A82">
              <w:rPr>
                <w:rFonts w:eastAsia="標楷體" w:hint="eastAsia"/>
                <w:kern w:val="0"/>
              </w:rPr>
              <w:t>滾珠螺桿長度</w:t>
            </w:r>
            <w:r w:rsidRPr="00623A82">
              <w:rPr>
                <w:rFonts w:ascii="標楷體" w:eastAsia="標楷體" w:hAnsi="標楷體" w:hint="eastAsia"/>
                <w:kern w:val="0"/>
              </w:rPr>
              <w:t>是多少</w:t>
            </w:r>
            <w:r w:rsidRPr="00623A82">
              <w:rPr>
                <w:rFonts w:ascii="標楷體" w:eastAsia="標楷體" w:hAnsi="標楷體"/>
                <w:kern w:val="0"/>
              </w:rPr>
              <w:t>(</w:t>
            </w:r>
            <w:r w:rsidRPr="00623A82">
              <w:rPr>
                <w:rFonts w:ascii="標楷體" w:eastAsia="標楷體" w:hAnsi="標楷體" w:hint="eastAsia"/>
                <w:kern w:val="0"/>
              </w:rPr>
              <w:t>分別計算有螺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31680" w:rightChars="-286" w:right="31680" w:hangingChars="450" w:firstLine="31680"/>
              <w:jc w:val="both"/>
              <w:rPr>
                <w:rFonts w:eastAsia="標楷體"/>
                <w:kern w:val="0"/>
              </w:rPr>
            </w:pPr>
            <w:r w:rsidRPr="00623A82">
              <w:rPr>
                <w:rFonts w:ascii="標楷體" w:eastAsia="標楷體" w:hAnsi="標楷體" w:hint="eastAsia"/>
                <w:kern w:val="0"/>
              </w:rPr>
              <w:t>紋處之</w:t>
            </w:r>
            <w:r w:rsidRPr="00623A82">
              <w:rPr>
                <w:rFonts w:eastAsia="標楷體" w:hint="eastAsia"/>
                <w:kern w:val="0"/>
              </w:rPr>
              <w:t>長及全長</w:t>
            </w:r>
            <w:r w:rsidRPr="00623A82">
              <w:rPr>
                <w:rFonts w:eastAsia="標楷體"/>
                <w:kern w:val="0"/>
              </w:rPr>
              <w:t>)</w:t>
            </w:r>
            <w:r w:rsidRPr="00623A82">
              <w:rPr>
                <w:rFonts w:ascii="標楷體" w:eastAsia="標楷體" w:hAnsi="標楷體"/>
                <w:kern w:val="0"/>
              </w:rPr>
              <w:t xml:space="preserve">? </w:t>
            </w:r>
            <w:r w:rsidRPr="00623A82">
              <w:rPr>
                <w:rFonts w:ascii="標楷體" w:eastAsia="標楷體" w:hAnsi="標楷體" w:hint="eastAsia"/>
                <w:kern w:val="0"/>
              </w:rPr>
              <w:t>並說明一般選用何</w: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FA63D8">
            <w:pPr>
              <w:spacing w:line="240" w:lineRule="atLeast"/>
              <w:jc w:val="both"/>
            </w:pPr>
            <w:r w:rsidRPr="00230164">
              <w:rPr>
                <w:rFonts w:eastAsia="標楷體"/>
                <w:kern w:val="0"/>
              </w:rPr>
              <w:pict>
                <v:shape id="_x0000_i1042" type="#_x0000_t75" style="width:221.25pt;height:162pt">
                  <v:imagedata r:id="rId31" o:title=""/>
                </v:shape>
              </w:pict>
            </w:r>
            <w:r w:rsidRPr="00623A82">
              <w:rPr>
                <w:rFonts w:eastAsia="標楷體"/>
                <w:kern w:val="0"/>
              </w:rPr>
              <w:t xml:space="preserve">  </w:t>
            </w:r>
            <w:r w:rsidRPr="00230164">
              <w:rPr>
                <w:rFonts w:eastAsia="標楷體"/>
                <w:kern w:val="0"/>
              </w:rPr>
              <w:pict>
                <v:shape id="_x0000_i1043" type="#_x0000_t75" style="width:183pt;height:135.75pt">
                  <v:imagedata r:id="rId32" o:title=""/>
                </v:shape>
              </w:pic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FA63D8">
            <w:pPr>
              <w:spacing w:line="240" w:lineRule="atLeast"/>
              <w:jc w:val="both"/>
              <w:rPr>
                <w:color w:val="FF0000"/>
              </w:rPr>
            </w:pPr>
            <w:r w:rsidRPr="00623A82">
              <w:rPr>
                <w:rFonts w:hint="eastAsia"/>
                <w:color w:val="FF0000"/>
              </w:rPr>
              <w:t>解答</w: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 xml:space="preserve">1.X </w:t>
            </w:r>
            <w:r w:rsidRPr="00623A82">
              <w:rPr>
                <w:rFonts w:ascii="標楷體" w:eastAsia="標楷體" w:hAnsi="標楷體" w:hint="eastAsia"/>
                <w:kern w:val="0"/>
              </w:rPr>
              <w:t>軸行程</w:t>
            </w:r>
            <w:r w:rsidRPr="00623A82">
              <w:rPr>
                <w:rFonts w:eastAsia="標楷體"/>
                <w:kern w:val="0"/>
              </w:rPr>
              <w:t>=100*2+630+10*2=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0"/>
                <w:attr w:name="UnitName" w:val="mm"/>
              </w:smartTagPr>
              <w:r w:rsidRPr="00623A82">
                <w:rPr>
                  <w:rFonts w:eastAsia="標楷體"/>
                  <w:kern w:val="0"/>
                </w:rPr>
                <w:t>850mm</w:t>
              </w:r>
            </w:smartTag>
          </w:p>
          <w:p w:rsidR="00DA388D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64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>2.</w:t>
            </w:r>
            <w:r w:rsidRPr="00623A82">
              <w:rPr>
                <w:rFonts w:eastAsia="標楷體" w:hint="eastAsia"/>
                <w:kern w:val="0"/>
              </w:rPr>
              <w:t>床台硬軌之長</w:t>
            </w:r>
            <w:r w:rsidRPr="00623A82">
              <w:rPr>
                <w:rFonts w:eastAsia="標楷體"/>
                <w:kern w:val="0"/>
              </w:rPr>
              <w:t>=</w:t>
            </w:r>
            <w:r w:rsidRPr="00623A82">
              <w:rPr>
                <w:rFonts w:ascii="標楷體" w:eastAsia="標楷體" w:hAnsi="標楷體" w:hint="eastAsia"/>
                <w:kern w:val="0"/>
              </w:rPr>
              <w:t>行程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床鞍之長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煞車距長</w:t>
            </w:r>
            <w:r w:rsidRPr="00623A82">
              <w:rPr>
                <w:rFonts w:ascii="標楷體" w:eastAsia="標楷體" w:hAnsi="標楷體"/>
                <w:kern w:val="0"/>
              </w:rPr>
              <w:t>*2+</w:t>
            </w:r>
            <w:r w:rsidRPr="00623A82">
              <w:rPr>
                <w:rFonts w:ascii="標楷體" w:eastAsia="標楷體" w:hAnsi="標楷體" w:hint="eastAsia"/>
                <w:kern w:val="0"/>
              </w:rPr>
              <w:t>刮刷器長</w:t>
            </w:r>
            <w:r w:rsidRPr="00623A82">
              <w:rPr>
                <w:rFonts w:ascii="標楷體" w:eastAsia="標楷體" w:hAnsi="標楷體"/>
                <w:kern w:val="0"/>
              </w:rPr>
              <w:t>*2+</w:t>
            </w:r>
            <w:r w:rsidRPr="00623A82">
              <w:rPr>
                <w:rFonts w:ascii="標楷體" w:eastAsia="標楷體" w:hAnsi="標楷體" w:hint="eastAsia"/>
                <w:kern w:val="0"/>
              </w:rPr>
              <w:t>預留</w:t>
            </w:r>
            <w:r w:rsidRPr="00623A82">
              <w:rPr>
                <w:rFonts w:ascii="標楷體" w:eastAsia="標楷體" w:hAnsi="標楷體"/>
                <w:kern w:val="0"/>
              </w:rPr>
              <w:t>*2=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Chars="64" w:left="31680" w:rightChars="-286" w:right="31680" w:firstLineChars="59" w:firstLine="31680"/>
              <w:jc w:val="both"/>
              <w:rPr>
                <w:rFonts w:eastAsia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>850 + 700+ 2*35+2*15+ 2*15=1680</w:t>
            </w:r>
          </w:p>
          <w:p w:rsidR="00DA388D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64" w:firstLine="31680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>3.</w:t>
            </w:r>
            <w:r w:rsidRPr="00623A82">
              <w:rPr>
                <w:rFonts w:eastAsia="標楷體" w:hint="eastAsia"/>
                <w:kern w:val="0"/>
              </w:rPr>
              <w:t>滾珠螺桿長度</w:t>
            </w:r>
            <w:r w:rsidRPr="00623A82">
              <w:rPr>
                <w:rFonts w:eastAsia="標楷體"/>
                <w:kern w:val="0"/>
              </w:rPr>
              <w:t>(</w:t>
            </w:r>
            <w:r w:rsidRPr="00623A82">
              <w:rPr>
                <w:rFonts w:eastAsia="標楷體" w:hint="eastAsia"/>
                <w:kern w:val="0"/>
              </w:rPr>
              <w:t>有牙部分之長度</w:t>
            </w:r>
            <w:r w:rsidRPr="00623A82">
              <w:rPr>
                <w:rFonts w:eastAsia="標楷體"/>
                <w:kern w:val="0"/>
              </w:rPr>
              <w:t>)=</w:t>
            </w:r>
            <w:r w:rsidRPr="00623A82">
              <w:rPr>
                <w:rFonts w:ascii="標楷體" w:eastAsia="標楷體" w:hAnsi="標楷體" w:hint="eastAsia"/>
                <w:kern w:val="0"/>
              </w:rPr>
              <w:t>行程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螺帽之長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煞車距長</w:t>
            </w:r>
            <w:r w:rsidRPr="00623A82">
              <w:rPr>
                <w:rFonts w:ascii="標楷體" w:eastAsia="標楷體" w:hAnsi="標楷體"/>
                <w:kern w:val="0"/>
              </w:rPr>
              <w:t>*2+</w:t>
            </w:r>
            <w:r w:rsidRPr="00623A82">
              <w:rPr>
                <w:rFonts w:ascii="標楷體" w:eastAsia="標楷體" w:hAnsi="標楷體" w:hint="eastAsia"/>
                <w:kern w:val="0"/>
              </w:rPr>
              <w:t>油嘴部分之長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預留</w:t>
            </w:r>
            <w:r w:rsidRPr="00623A82">
              <w:rPr>
                <w:rFonts w:ascii="標楷體" w:eastAsia="標楷體" w:hAnsi="標楷體"/>
                <w:kern w:val="0"/>
              </w:rPr>
              <w:t>*2=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Chars="64" w:left="31680" w:rightChars="-286" w:right="31680" w:firstLineChars="59" w:firstLine="31680"/>
              <w:rPr>
                <w:rFonts w:eastAsia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>850 + 60+ 2*35+15+ 2*15=1025</w:t>
            </w:r>
          </w:p>
          <w:p w:rsidR="00DA388D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64" w:firstLine="31680"/>
              <w:rPr>
                <w:rFonts w:ascii="標楷體" w:eastAsia="標楷體" w:hAnsi="標楷體"/>
                <w:kern w:val="0"/>
              </w:rPr>
            </w:pPr>
            <w:r w:rsidRPr="00623A82">
              <w:rPr>
                <w:rFonts w:eastAsia="標楷體"/>
                <w:kern w:val="0"/>
              </w:rPr>
              <w:t>4.</w:t>
            </w:r>
            <w:r w:rsidRPr="00623A82">
              <w:rPr>
                <w:rFonts w:eastAsia="標楷體" w:hint="eastAsia"/>
                <w:kern w:val="0"/>
              </w:rPr>
              <w:t>滾珠螺桿全長</w:t>
            </w:r>
            <w:r w:rsidRPr="00623A82">
              <w:rPr>
                <w:rFonts w:eastAsia="標楷體"/>
                <w:kern w:val="0"/>
              </w:rPr>
              <w:t xml:space="preserve">= </w:t>
            </w:r>
            <w:r w:rsidRPr="00623A82">
              <w:rPr>
                <w:rFonts w:eastAsia="標楷體" w:hint="eastAsia"/>
                <w:kern w:val="0"/>
              </w:rPr>
              <w:t>螺桿有牙部分之長度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前光桿部分之長</w:t>
            </w:r>
            <w:r w:rsidRPr="00623A82">
              <w:rPr>
                <w:rFonts w:ascii="標楷體" w:eastAsia="標楷體" w:hAnsi="標楷體"/>
                <w:kern w:val="0"/>
              </w:rPr>
              <w:t>+</w:t>
            </w:r>
            <w:r w:rsidRPr="00623A82">
              <w:rPr>
                <w:rFonts w:ascii="標楷體" w:eastAsia="標楷體" w:hAnsi="標楷體" w:hint="eastAsia"/>
                <w:kern w:val="0"/>
              </w:rPr>
              <w:t>後光桿部分之長</w:t>
            </w:r>
            <w:r w:rsidRPr="00623A82">
              <w:rPr>
                <w:rFonts w:ascii="標楷體" w:eastAsia="標楷體" w:hAnsi="標楷體"/>
                <w:kern w:val="0"/>
              </w:rPr>
              <w:t>=</w:t>
            </w: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Chars="64" w:left="31680" w:rightChars="-286" w:right="31680" w:firstLineChars="59" w:firstLine="31680"/>
              <w:rPr>
                <w:rFonts w:eastAsia="標楷體"/>
                <w:kern w:val="0"/>
              </w:rPr>
            </w:pPr>
            <w:r w:rsidRPr="00623A82">
              <w:rPr>
                <w:rFonts w:ascii="標楷體" w:eastAsia="標楷體" w:hAnsi="標楷體"/>
                <w:kern w:val="0"/>
              </w:rPr>
              <w:t>1025</w:t>
            </w:r>
            <w:r w:rsidRPr="00623A82">
              <w:rPr>
                <w:rFonts w:eastAsia="標楷體"/>
                <w:kern w:val="0"/>
              </w:rPr>
              <w:t xml:space="preserve"> + 300+ 120=1525</w:t>
            </w:r>
          </w:p>
          <w:p w:rsidR="00DA388D" w:rsidRPr="00623A82" w:rsidRDefault="00DA388D" w:rsidP="00FA63D8">
            <w:pPr>
              <w:spacing w:line="240" w:lineRule="atLeast"/>
              <w:jc w:val="both"/>
            </w:pPr>
          </w:p>
          <w:p w:rsidR="00DA388D" w:rsidRDefault="00DA388D" w:rsidP="00FA63D8">
            <w:pPr>
              <w:spacing w:line="240" w:lineRule="atLeast"/>
              <w:jc w:val="both"/>
            </w:pPr>
          </w:p>
          <w:p w:rsidR="00DA388D" w:rsidRDefault="00DA388D" w:rsidP="00FA63D8">
            <w:pPr>
              <w:spacing w:line="240" w:lineRule="atLeast"/>
              <w:jc w:val="both"/>
            </w:pPr>
          </w:p>
          <w:p w:rsidR="00DA388D" w:rsidRPr="00623A82" w:rsidRDefault="00DA388D" w:rsidP="00DA388D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31680" w:rightChars="-286" w:right="31680" w:hangingChars="64" w:firstLine="31680"/>
            </w:pPr>
          </w:p>
        </w:tc>
      </w:tr>
    </w:tbl>
    <w:p w:rsidR="00DA388D" w:rsidRPr="00623A82" w:rsidRDefault="00DA388D" w:rsidP="00B9638D">
      <w:pPr>
        <w:ind w:firstLine="3960"/>
        <w:jc w:val="both"/>
      </w:pPr>
    </w:p>
    <w:sectPr w:rsidR="00DA388D" w:rsidRPr="00623A82" w:rsidSect="00F93AA7">
      <w:footerReference w:type="default" r:id="rId33"/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88D" w:rsidRDefault="00DA388D">
      <w:r>
        <w:separator/>
      </w:r>
    </w:p>
  </w:endnote>
  <w:endnote w:type="continuationSeparator" w:id="1">
    <w:p w:rsidR="00DA388D" w:rsidRDefault="00DA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8D" w:rsidRDefault="00DA388D" w:rsidP="007B6CB4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DA388D" w:rsidRPr="007B6CB4" w:rsidRDefault="00DA388D" w:rsidP="00F5287B">
    <w:pPr>
      <w:pStyle w:val="Footer"/>
      <w:jc w:val="center"/>
      <w:rPr>
        <w:rStyle w:val="PageNumber"/>
      </w:rPr>
    </w:pPr>
  </w:p>
  <w:p w:rsidR="00DA388D" w:rsidRDefault="00DA388D" w:rsidP="00F5287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88D" w:rsidRDefault="00DA388D">
      <w:r>
        <w:separator/>
      </w:r>
    </w:p>
  </w:footnote>
  <w:footnote w:type="continuationSeparator" w:id="1">
    <w:p w:rsidR="00DA388D" w:rsidRDefault="00DA3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E5B"/>
    <w:multiLevelType w:val="hybridMultilevel"/>
    <w:tmpl w:val="ABE884E0"/>
    <w:lvl w:ilvl="0" w:tplc="800E04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89F5DC2"/>
    <w:multiLevelType w:val="hybridMultilevel"/>
    <w:tmpl w:val="4750350A"/>
    <w:lvl w:ilvl="0" w:tplc="E65E5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1CE"/>
    <w:rsid w:val="00015734"/>
    <w:rsid w:val="00021F48"/>
    <w:rsid w:val="0002597F"/>
    <w:rsid w:val="000339A4"/>
    <w:rsid w:val="00034B5F"/>
    <w:rsid w:val="00043D78"/>
    <w:rsid w:val="0006089F"/>
    <w:rsid w:val="00060EF3"/>
    <w:rsid w:val="000653B5"/>
    <w:rsid w:val="00070295"/>
    <w:rsid w:val="0007242C"/>
    <w:rsid w:val="000817A6"/>
    <w:rsid w:val="000A7447"/>
    <w:rsid w:val="000D416E"/>
    <w:rsid w:val="000E2DEB"/>
    <w:rsid w:val="000E6446"/>
    <w:rsid w:val="000F342F"/>
    <w:rsid w:val="00102F57"/>
    <w:rsid w:val="001031C3"/>
    <w:rsid w:val="00103988"/>
    <w:rsid w:val="0011508B"/>
    <w:rsid w:val="001230D8"/>
    <w:rsid w:val="001304D7"/>
    <w:rsid w:val="00136A32"/>
    <w:rsid w:val="00146E49"/>
    <w:rsid w:val="00180563"/>
    <w:rsid w:val="00182E24"/>
    <w:rsid w:val="001950B6"/>
    <w:rsid w:val="001A3633"/>
    <w:rsid w:val="001A3CBB"/>
    <w:rsid w:val="001C6A12"/>
    <w:rsid w:val="001C6B80"/>
    <w:rsid w:val="001D25CD"/>
    <w:rsid w:val="001D5B52"/>
    <w:rsid w:val="001D5D45"/>
    <w:rsid w:val="001E0F21"/>
    <w:rsid w:val="001E4C9E"/>
    <w:rsid w:val="001E5ADF"/>
    <w:rsid w:val="001F617B"/>
    <w:rsid w:val="001F70AD"/>
    <w:rsid w:val="0021183A"/>
    <w:rsid w:val="0021672E"/>
    <w:rsid w:val="00221CA1"/>
    <w:rsid w:val="0022346B"/>
    <w:rsid w:val="00230164"/>
    <w:rsid w:val="00243E63"/>
    <w:rsid w:val="00252A1E"/>
    <w:rsid w:val="002551C2"/>
    <w:rsid w:val="00261B6B"/>
    <w:rsid w:val="00263C17"/>
    <w:rsid w:val="00265004"/>
    <w:rsid w:val="00274AA4"/>
    <w:rsid w:val="00285FCC"/>
    <w:rsid w:val="00290CA5"/>
    <w:rsid w:val="00294C6A"/>
    <w:rsid w:val="002A7D1F"/>
    <w:rsid w:val="002D6AF8"/>
    <w:rsid w:val="002E27F5"/>
    <w:rsid w:val="002E4E4C"/>
    <w:rsid w:val="002F593D"/>
    <w:rsid w:val="0030252E"/>
    <w:rsid w:val="0030770D"/>
    <w:rsid w:val="00313E6F"/>
    <w:rsid w:val="0031675D"/>
    <w:rsid w:val="003262DA"/>
    <w:rsid w:val="00333AAE"/>
    <w:rsid w:val="003363E4"/>
    <w:rsid w:val="00361C08"/>
    <w:rsid w:val="0036595B"/>
    <w:rsid w:val="003676B2"/>
    <w:rsid w:val="00374F54"/>
    <w:rsid w:val="0037701C"/>
    <w:rsid w:val="00380669"/>
    <w:rsid w:val="00382251"/>
    <w:rsid w:val="00390C31"/>
    <w:rsid w:val="00393A01"/>
    <w:rsid w:val="00394235"/>
    <w:rsid w:val="003A3AF5"/>
    <w:rsid w:val="003B1615"/>
    <w:rsid w:val="003B3197"/>
    <w:rsid w:val="003B65E4"/>
    <w:rsid w:val="003C1094"/>
    <w:rsid w:val="003C69BF"/>
    <w:rsid w:val="003D4D55"/>
    <w:rsid w:val="003E238C"/>
    <w:rsid w:val="003E2F7E"/>
    <w:rsid w:val="003E60D1"/>
    <w:rsid w:val="003F3C04"/>
    <w:rsid w:val="003F5669"/>
    <w:rsid w:val="004031A3"/>
    <w:rsid w:val="004062B9"/>
    <w:rsid w:val="0040764C"/>
    <w:rsid w:val="004120F1"/>
    <w:rsid w:val="0041503D"/>
    <w:rsid w:val="00416DF8"/>
    <w:rsid w:val="0041757B"/>
    <w:rsid w:val="004219C6"/>
    <w:rsid w:val="00423CF5"/>
    <w:rsid w:val="004360BE"/>
    <w:rsid w:val="00445372"/>
    <w:rsid w:val="0045014F"/>
    <w:rsid w:val="0045397A"/>
    <w:rsid w:val="004540FC"/>
    <w:rsid w:val="00466D0F"/>
    <w:rsid w:val="004813F0"/>
    <w:rsid w:val="00482269"/>
    <w:rsid w:val="00485B20"/>
    <w:rsid w:val="00486356"/>
    <w:rsid w:val="00487241"/>
    <w:rsid w:val="004A2413"/>
    <w:rsid w:val="004A291B"/>
    <w:rsid w:val="004A5DFC"/>
    <w:rsid w:val="004C5B41"/>
    <w:rsid w:val="004C77A7"/>
    <w:rsid w:val="004D7DA1"/>
    <w:rsid w:val="004E388E"/>
    <w:rsid w:val="004E3E6C"/>
    <w:rsid w:val="004F7E1A"/>
    <w:rsid w:val="00504A5B"/>
    <w:rsid w:val="005123F7"/>
    <w:rsid w:val="00520D2D"/>
    <w:rsid w:val="005369DD"/>
    <w:rsid w:val="00544530"/>
    <w:rsid w:val="00544AE7"/>
    <w:rsid w:val="0054744E"/>
    <w:rsid w:val="005741B9"/>
    <w:rsid w:val="00590B4D"/>
    <w:rsid w:val="005924C5"/>
    <w:rsid w:val="005927A8"/>
    <w:rsid w:val="00597A83"/>
    <w:rsid w:val="005B68D1"/>
    <w:rsid w:val="005B6E2D"/>
    <w:rsid w:val="005B783E"/>
    <w:rsid w:val="005D400A"/>
    <w:rsid w:val="005E0B67"/>
    <w:rsid w:val="005F3CD6"/>
    <w:rsid w:val="006063E0"/>
    <w:rsid w:val="0060741D"/>
    <w:rsid w:val="00612A80"/>
    <w:rsid w:val="00623A82"/>
    <w:rsid w:val="0063005C"/>
    <w:rsid w:val="00631BE2"/>
    <w:rsid w:val="0063305E"/>
    <w:rsid w:val="006518E7"/>
    <w:rsid w:val="00677815"/>
    <w:rsid w:val="00686985"/>
    <w:rsid w:val="00691E27"/>
    <w:rsid w:val="006B0358"/>
    <w:rsid w:val="006B15F9"/>
    <w:rsid w:val="006C10C2"/>
    <w:rsid w:val="006C4E88"/>
    <w:rsid w:val="007144EC"/>
    <w:rsid w:val="00716E65"/>
    <w:rsid w:val="00717910"/>
    <w:rsid w:val="00726F95"/>
    <w:rsid w:val="00737C18"/>
    <w:rsid w:val="007441C1"/>
    <w:rsid w:val="00781296"/>
    <w:rsid w:val="0079324C"/>
    <w:rsid w:val="007B517A"/>
    <w:rsid w:val="007B5F64"/>
    <w:rsid w:val="007B6CB4"/>
    <w:rsid w:val="007C2F87"/>
    <w:rsid w:val="007C79D0"/>
    <w:rsid w:val="007E0B0F"/>
    <w:rsid w:val="007E51E0"/>
    <w:rsid w:val="007F2F8A"/>
    <w:rsid w:val="0081772D"/>
    <w:rsid w:val="008347C9"/>
    <w:rsid w:val="00842E34"/>
    <w:rsid w:val="00843ED1"/>
    <w:rsid w:val="0085532C"/>
    <w:rsid w:val="008611A6"/>
    <w:rsid w:val="0086260D"/>
    <w:rsid w:val="0086576B"/>
    <w:rsid w:val="00873622"/>
    <w:rsid w:val="00892D90"/>
    <w:rsid w:val="008A2E2B"/>
    <w:rsid w:val="008B4903"/>
    <w:rsid w:val="008B6EE9"/>
    <w:rsid w:val="008C06A2"/>
    <w:rsid w:val="008C14BF"/>
    <w:rsid w:val="008D1D5D"/>
    <w:rsid w:val="008D227E"/>
    <w:rsid w:val="008D74EE"/>
    <w:rsid w:val="008E5EE5"/>
    <w:rsid w:val="009052AA"/>
    <w:rsid w:val="00907651"/>
    <w:rsid w:val="00910EAD"/>
    <w:rsid w:val="00911B8A"/>
    <w:rsid w:val="0092122A"/>
    <w:rsid w:val="009253FB"/>
    <w:rsid w:val="0093228F"/>
    <w:rsid w:val="00932C88"/>
    <w:rsid w:val="009412A0"/>
    <w:rsid w:val="009521DF"/>
    <w:rsid w:val="009532D1"/>
    <w:rsid w:val="0095444D"/>
    <w:rsid w:val="009709EB"/>
    <w:rsid w:val="00971DBD"/>
    <w:rsid w:val="00977741"/>
    <w:rsid w:val="00985D23"/>
    <w:rsid w:val="0099444C"/>
    <w:rsid w:val="009A59A1"/>
    <w:rsid w:val="009A59C7"/>
    <w:rsid w:val="009A75B2"/>
    <w:rsid w:val="009A7B8B"/>
    <w:rsid w:val="009B6257"/>
    <w:rsid w:val="009C331F"/>
    <w:rsid w:val="009D2EA3"/>
    <w:rsid w:val="009D508F"/>
    <w:rsid w:val="009E0AE5"/>
    <w:rsid w:val="009E45E6"/>
    <w:rsid w:val="009E622C"/>
    <w:rsid w:val="009F3CD9"/>
    <w:rsid w:val="00A053F0"/>
    <w:rsid w:val="00A23843"/>
    <w:rsid w:val="00A30ECF"/>
    <w:rsid w:val="00A551A1"/>
    <w:rsid w:val="00A70771"/>
    <w:rsid w:val="00AB1553"/>
    <w:rsid w:val="00AC1175"/>
    <w:rsid w:val="00AC45C0"/>
    <w:rsid w:val="00AD13C8"/>
    <w:rsid w:val="00AD49CF"/>
    <w:rsid w:val="00AD55E6"/>
    <w:rsid w:val="00AD7449"/>
    <w:rsid w:val="00AE7C41"/>
    <w:rsid w:val="00AF16C9"/>
    <w:rsid w:val="00AF2BF4"/>
    <w:rsid w:val="00B01508"/>
    <w:rsid w:val="00B03BF7"/>
    <w:rsid w:val="00B04F60"/>
    <w:rsid w:val="00B347F4"/>
    <w:rsid w:val="00B47D99"/>
    <w:rsid w:val="00B6603F"/>
    <w:rsid w:val="00B85D72"/>
    <w:rsid w:val="00B93C71"/>
    <w:rsid w:val="00B9638D"/>
    <w:rsid w:val="00BA1423"/>
    <w:rsid w:val="00BB25F6"/>
    <w:rsid w:val="00BC0511"/>
    <w:rsid w:val="00BC3389"/>
    <w:rsid w:val="00BD426B"/>
    <w:rsid w:val="00BE0D77"/>
    <w:rsid w:val="00BF7247"/>
    <w:rsid w:val="00C021FA"/>
    <w:rsid w:val="00C04AA9"/>
    <w:rsid w:val="00C11C89"/>
    <w:rsid w:val="00C12608"/>
    <w:rsid w:val="00C16463"/>
    <w:rsid w:val="00C164B3"/>
    <w:rsid w:val="00C24050"/>
    <w:rsid w:val="00C25481"/>
    <w:rsid w:val="00C502EE"/>
    <w:rsid w:val="00C556BB"/>
    <w:rsid w:val="00C7214C"/>
    <w:rsid w:val="00C75550"/>
    <w:rsid w:val="00CA1BCF"/>
    <w:rsid w:val="00CA70FA"/>
    <w:rsid w:val="00CB522C"/>
    <w:rsid w:val="00CB5827"/>
    <w:rsid w:val="00CB7B6B"/>
    <w:rsid w:val="00CC59E3"/>
    <w:rsid w:val="00CD3FA7"/>
    <w:rsid w:val="00CE13F1"/>
    <w:rsid w:val="00CE7774"/>
    <w:rsid w:val="00CF097B"/>
    <w:rsid w:val="00CF61C4"/>
    <w:rsid w:val="00CF697B"/>
    <w:rsid w:val="00D13F0F"/>
    <w:rsid w:val="00D338A7"/>
    <w:rsid w:val="00D34081"/>
    <w:rsid w:val="00D71294"/>
    <w:rsid w:val="00D7642E"/>
    <w:rsid w:val="00D95D51"/>
    <w:rsid w:val="00D97AEB"/>
    <w:rsid w:val="00DA388D"/>
    <w:rsid w:val="00DA4398"/>
    <w:rsid w:val="00DC11D1"/>
    <w:rsid w:val="00DC62E9"/>
    <w:rsid w:val="00DD6637"/>
    <w:rsid w:val="00E0191F"/>
    <w:rsid w:val="00E134F0"/>
    <w:rsid w:val="00E15588"/>
    <w:rsid w:val="00E170FA"/>
    <w:rsid w:val="00E23ADB"/>
    <w:rsid w:val="00E2608D"/>
    <w:rsid w:val="00E341CE"/>
    <w:rsid w:val="00E3784F"/>
    <w:rsid w:val="00E40377"/>
    <w:rsid w:val="00E4111E"/>
    <w:rsid w:val="00E524CC"/>
    <w:rsid w:val="00E75F9D"/>
    <w:rsid w:val="00E90CE7"/>
    <w:rsid w:val="00EB6424"/>
    <w:rsid w:val="00ED1B0E"/>
    <w:rsid w:val="00EE05EE"/>
    <w:rsid w:val="00EE092B"/>
    <w:rsid w:val="00EE151A"/>
    <w:rsid w:val="00EE75EF"/>
    <w:rsid w:val="00F1230A"/>
    <w:rsid w:val="00F32397"/>
    <w:rsid w:val="00F3420A"/>
    <w:rsid w:val="00F43C55"/>
    <w:rsid w:val="00F47B2E"/>
    <w:rsid w:val="00F5287B"/>
    <w:rsid w:val="00F73821"/>
    <w:rsid w:val="00F84D56"/>
    <w:rsid w:val="00F9022E"/>
    <w:rsid w:val="00F93AA7"/>
    <w:rsid w:val="00F94707"/>
    <w:rsid w:val="00F9513B"/>
    <w:rsid w:val="00F957D0"/>
    <w:rsid w:val="00FA247B"/>
    <w:rsid w:val="00FA63D8"/>
    <w:rsid w:val="00FA7E55"/>
    <w:rsid w:val="00FB0DC6"/>
    <w:rsid w:val="00FB576E"/>
    <w:rsid w:val="00FB59A1"/>
    <w:rsid w:val="00FC1179"/>
    <w:rsid w:val="00FC7D7D"/>
    <w:rsid w:val="00FD29E1"/>
    <w:rsid w:val="00FD4DAF"/>
    <w:rsid w:val="00FD6F13"/>
    <w:rsid w:val="00FE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C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0F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713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713D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F5287B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1672E"/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713D"/>
    <w:rPr>
      <w:rFonts w:ascii="細明體" w:eastAsia="細明體" w:hAnsi="Courier New" w:cs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638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3D"/>
    <w:rPr>
      <w:rFonts w:asciiTheme="majorHAnsi" w:eastAsiaTheme="majorEastAsia" w:hAnsiTheme="majorHAnsi" w:cstheme="majorBidi"/>
      <w:sz w:val="0"/>
      <w:szCs w:val="0"/>
    </w:rPr>
  </w:style>
  <w:style w:type="paragraph" w:customStyle="1" w:styleId="Style1">
    <w:name w:val="Style1"/>
    <w:basedOn w:val="Normal"/>
    <w:next w:val="Normal"/>
    <w:uiPriority w:val="99"/>
    <w:rsid w:val="009E45E6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364</Words>
  <Characters>2080</Characters>
  <Application>Microsoft Office Outlook</Application>
  <DocSecurity>0</DocSecurity>
  <Lines>0</Lines>
  <Paragraphs>0</Paragraphs>
  <ScaleCrop>false</ScaleCrop>
  <Company>itri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機械產業專業人才認證考試試題</dc:title>
  <dc:subject/>
  <dc:creator>user</dc:creator>
  <cp:keywords/>
  <dc:description/>
  <cp:lastModifiedBy>user</cp:lastModifiedBy>
  <cp:revision>4</cp:revision>
  <cp:lastPrinted>2011-05-11T02:34:00Z</cp:lastPrinted>
  <dcterms:created xsi:type="dcterms:W3CDTF">2012-06-13T04:49:00Z</dcterms:created>
  <dcterms:modified xsi:type="dcterms:W3CDTF">2012-06-13T04:53:00Z</dcterms:modified>
</cp:coreProperties>
</file>